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B936" w14:textId="1FCC4E2F" w:rsidR="000C56B3" w:rsidRDefault="00887067" w:rsidP="00887067">
      <w:pPr>
        <w:spacing w:after="120"/>
      </w:pPr>
      <w:r>
        <w:rPr>
          <w:noProof/>
        </w:rPr>
        <w:drawing>
          <wp:anchor distT="0" distB="0" distL="114300" distR="114300" simplePos="0" relativeHeight="251658240" behindDoc="1" locked="0" layoutInCell="1" allowOverlap="1" wp14:anchorId="6B5581BE" wp14:editId="75BA2732">
            <wp:simplePos x="0" y="0"/>
            <wp:positionH relativeFrom="column">
              <wp:posOffset>-1248410</wp:posOffset>
            </wp:positionH>
            <wp:positionV relativeFrom="page">
              <wp:posOffset>79</wp:posOffset>
            </wp:positionV>
            <wp:extent cx="7909200" cy="11185200"/>
            <wp:effectExtent l="0" t="0" r="0" b="0"/>
            <wp:wrapNone/>
            <wp:docPr id="841063964"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3964" name="Picture 2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9200" cy="11185200"/>
                    </a:xfrm>
                    <a:prstGeom prst="rect">
                      <a:avLst/>
                    </a:prstGeom>
                  </pic:spPr>
                </pic:pic>
              </a:graphicData>
            </a:graphic>
            <wp14:sizeRelH relativeFrom="margin">
              <wp14:pctWidth>0</wp14:pctWidth>
            </wp14:sizeRelH>
            <wp14:sizeRelV relativeFrom="margin">
              <wp14:pctHeight>0</wp14:pctHeight>
            </wp14:sizeRelV>
          </wp:anchor>
        </w:drawing>
      </w:r>
      <w:r w:rsidR="000C56B3">
        <w:rPr>
          <w:noProof/>
        </w:rPr>
        <w:drawing>
          <wp:inline distT="0" distB="0" distL="0" distR="0" wp14:anchorId="7147A6AE" wp14:editId="5AF1B54D">
            <wp:extent cx="3187337" cy="598200"/>
            <wp:effectExtent l="0" t="0" r="0" b="0"/>
            <wp:docPr id="659082661" name="Picture 8"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2661" name="Picture 8" descr="National Anti-Corruptio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6927" cy="613137"/>
                    </a:xfrm>
                    <a:prstGeom prst="rect">
                      <a:avLst/>
                    </a:prstGeom>
                  </pic:spPr>
                </pic:pic>
              </a:graphicData>
            </a:graphic>
          </wp:inline>
        </w:drawing>
      </w:r>
    </w:p>
    <w:p w14:paraId="32B265EC" w14:textId="4480E29D" w:rsidR="006177AC" w:rsidRDefault="00A244C5" w:rsidP="00080994">
      <w:pPr>
        <w:pStyle w:val="Heading1"/>
        <w:spacing w:before="120" w:after="1920"/>
        <w:rPr>
          <w:noProof/>
        </w:rPr>
        <w:sectPr w:rsidR="006177AC" w:rsidSect="00923234">
          <w:headerReference w:type="even" r:id="rId12"/>
          <w:headerReference w:type="default" r:id="rId13"/>
          <w:footerReference w:type="even" r:id="rId14"/>
          <w:footerReference w:type="default" r:id="rId15"/>
          <w:headerReference w:type="first" r:id="rId16"/>
          <w:footerReference w:type="first" r:id="rId17"/>
          <w:pgSz w:w="11906" w:h="16838"/>
          <w:pgMar w:top="335" w:right="1440" w:bottom="1440" w:left="1440" w:header="0" w:footer="709" w:gutter="0"/>
          <w:cols w:space="708"/>
          <w:titlePg/>
          <w:docGrid w:linePitch="360"/>
        </w:sectPr>
      </w:pPr>
      <w:r w:rsidRPr="00A244C5">
        <w:rPr>
          <w:noProof/>
        </w:rPr>
        <w:t>What is serious or systemic corrupt conduct</w:t>
      </w:r>
      <w:r>
        <w:rPr>
          <w:noProof/>
        </w:rPr>
        <w:t>?</w:t>
      </w:r>
    </w:p>
    <w:p w14:paraId="07DB95C8" w14:textId="77777777" w:rsidR="00F11A43" w:rsidRDefault="00F11A43" w:rsidP="009F566D">
      <w:pPr>
        <w:pStyle w:val="Normalblue16pt"/>
      </w:pPr>
      <w:r>
        <w:t>The NACC Act does not define serious or systemic corrupt conduct. This guideline is issued by the Commissioner under section 279 of the NACC Act, to assist public officials with the operation of the Act.</w:t>
      </w:r>
    </w:p>
    <w:p w14:paraId="0E0DD920" w14:textId="77777777" w:rsidR="00F11A43" w:rsidRDefault="00F11A43" w:rsidP="00F11A43">
      <w:pPr>
        <w:rPr>
          <w:noProof/>
        </w:rPr>
      </w:pPr>
      <w:r>
        <w:rPr>
          <w:noProof/>
        </w:rPr>
        <w:t xml:space="preserve">Under the </w:t>
      </w:r>
      <w:r w:rsidRPr="009F566D">
        <w:rPr>
          <w:i/>
          <w:iCs/>
          <w:noProof/>
        </w:rPr>
        <w:t>National Anti-Corruption Commission Act 2022</w:t>
      </w:r>
      <w:r>
        <w:rPr>
          <w:noProof/>
        </w:rPr>
        <w:t xml:space="preserve"> (Cth) (NACC Act), agency heads and Public Interest Disclosure officers have mandatory obligations to refer to the National Anti-Corruption Commission (Commission) corruption issues they become aware of that they suspect could involve serious or systemic corrupt conduct.</w:t>
      </w:r>
    </w:p>
    <w:p w14:paraId="444F4E55" w14:textId="77777777" w:rsidR="00F11A43" w:rsidRDefault="00F11A43" w:rsidP="009F566D">
      <w:pPr>
        <w:pStyle w:val="Heading2"/>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t>Serious corrupt conduct</w:t>
      </w:r>
    </w:p>
    <w:p w14:paraId="317CE514" w14:textId="77777777" w:rsidR="00F11A43" w:rsidRDefault="00F11A43" w:rsidP="009F566D">
      <w:pPr>
        <w:pStyle w:val="ListParagraph"/>
        <w:numPr>
          <w:ilvl w:val="0"/>
          <w:numId w:val="11"/>
        </w:num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t>is corrupt conduct that is significant, more than negligible or trivial</w:t>
      </w:r>
    </w:p>
    <w:p w14:paraId="727B15D7" w14:textId="58D512FC" w:rsidR="009F566D" w:rsidRDefault="00F11A43" w:rsidP="009F566D">
      <w:pPr>
        <w:pStyle w:val="ListParagraph"/>
        <w:numPr>
          <w:ilvl w:val="0"/>
          <w:numId w:val="11"/>
        </w:num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t>does not have to be severe or grave.</w:t>
      </w:r>
      <w:r w:rsidR="009F566D">
        <w:rPr>
          <w:noProof/>
        </w:rPr>
        <w:br w:type="page"/>
      </w:r>
    </w:p>
    <w:p w14:paraId="69ED56FF" w14:textId="77777777" w:rsidR="00923234" w:rsidRDefault="00923234" w:rsidP="00923234">
      <w:pPr>
        <w:spacing w:after="0"/>
        <w:rPr>
          <w:noProof/>
        </w:rPr>
      </w:pPr>
    </w:p>
    <w:p w14:paraId="30E8107F" w14:textId="2E6B6ACF" w:rsidR="00F11A43" w:rsidRDefault="00F11A43" w:rsidP="00923234">
      <w:pPr>
        <w:pStyle w:val="Heading2"/>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spacing w:before="0"/>
        <w:rPr>
          <w:noProof/>
        </w:rPr>
      </w:pPr>
      <w:r>
        <w:rPr>
          <w:noProof/>
        </w:rPr>
        <w:t>Systemic corrupt conduct</w:t>
      </w:r>
    </w:p>
    <w:p w14:paraId="51CDA683" w14:textId="77777777" w:rsidR="00F11A43" w:rsidRDefault="00F11A43" w:rsidP="009F566D">
      <w:pPr>
        <w:pStyle w:val="ListParagraph"/>
        <w:numPr>
          <w:ilvl w:val="0"/>
          <w:numId w:val="12"/>
        </w:num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t>is corrupt conduct that involves more than an isolated case, involves a pattern of behaviour, or affects or is embedded in a system</w:t>
      </w:r>
    </w:p>
    <w:p w14:paraId="5979C947" w14:textId="77777777" w:rsidR="00F11A43" w:rsidRDefault="00F11A43" w:rsidP="009F566D">
      <w:pPr>
        <w:pStyle w:val="ListParagraph"/>
        <w:numPr>
          <w:ilvl w:val="0"/>
          <w:numId w:val="12"/>
        </w:num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t>can occur in one or multiple agencies, and can involve one or multiple individuals</w:t>
      </w:r>
    </w:p>
    <w:p w14:paraId="302B92E5" w14:textId="77777777" w:rsidR="00F11A43" w:rsidRDefault="00F11A43" w:rsidP="009F566D">
      <w:pPr>
        <w:pStyle w:val="ListParagraph"/>
        <w:numPr>
          <w:ilvl w:val="0"/>
          <w:numId w:val="12"/>
        </w:numPr>
        <w:pBdr>
          <w:top w:val="single" w:sz="48" w:space="12" w:color="F1F4FA" w:themeColor="background2"/>
          <w:left w:val="single" w:sz="48" w:space="12" w:color="F1F4FA" w:themeColor="background2"/>
          <w:bottom w:val="single" w:sz="48" w:space="12" w:color="F1F4FA" w:themeColor="background2"/>
          <w:right w:val="single" w:sz="48" w:space="12" w:color="F1F4FA" w:themeColor="background2"/>
        </w:pBdr>
        <w:shd w:val="clear" w:color="auto" w:fill="F1F4FA" w:themeFill="background2"/>
        <w:rPr>
          <w:noProof/>
        </w:rPr>
      </w:pPr>
      <w:r>
        <w:rPr>
          <w:noProof/>
        </w:rPr>
        <w:t>does not have to be coordinated.</w:t>
      </w:r>
    </w:p>
    <w:p w14:paraId="12AF1676" w14:textId="77777777" w:rsidR="00F11A43" w:rsidRDefault="00F11A43" w:rsidP="00923234">
      <w:pPr>
        <w:rPr>
          <w:noProof/>
        </w:rPr>
      </w:pPr>
      <w:r>
        <w:rPr>
          <w:noProof/>
        </w:rPr>
        <w:t>If in doubt about whether to refer a matter to the Commission, contact</w:t>
      </w:r>
    </w:p>
    <w:p w14:paraId="77248254" w14:textId="6C5C5D12" w:rsidR="006C7239" w:rsidRDefault="00F11A43" w:rsidP="006C7239">
      <w:pPr>
        <w:rPr>
          <w:noProof/>
        </w:rPr>
      </w:pPr>
      <w:r>
        <w:rPr>
          <w:noProof/>
        </w:rPr>
        <w:t xml:space="preserve">us at </w:t>
      </w:r>
      <w:hyperlink r:id="rId18" w:history="1">
        <w:r w:rsidRPr="009F566D">
          <w:rPr>
            <w:rStyle w:val="Hyperlink"/>
            <w:noProof/>
          </w:rPr>
          <w:t>nacc.gov.au</w:t>
        </w:r>
      </w:hyperlink>
      <w:r>
        <w:rPr>
          <w:noProof/>
        </w:rPr>
        <w:t>.</w:t>
      </w:r>
    </w:p>
    <w:sectPr w:rsidR="006C7239" w:rsidSect="0092323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8DCC6" w14:textId="77777777" w:rsidR="00D43CF4" w:rsidRDefault="00D43CF4" w:rsidP="00B4592A">
      <w:pPr>
        <w:spacing w:before="0" w:after="0" w:line="240" w:lineRule="auto"/>
      </w:pPr>
      <w:r>
        <w:separator/>
      </w:r>
    </w:p>
  </w:endnote>
  <w:endnote w:type="continuationSeparator" w:id="0">
    <w:p w14:paraId="4FD5DA7C" w14:textId="77777777" w:rsidR="00D43CF4" w:rsidRDefault="00D43CF4" w:rsidP="00B4592A">
      <w:pPr>
        <w:spacing w:before="0" w:after="0" w:line="240" w:lineRule="auto"/>
      </w:pPr>
      <w:r>
        <w:continuationSeparator/>
      </w:r>
    </w:p>
  </w:endnote>
  <w:endnote w:type="continuationNotice" w:id="1">
    <w:p w14:paraId="56D3759E" w14:textId="77777777" w:rsidR="00D43CF4" w:rsidRDefault="00D43C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Work Sans SemiBold">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6049" w14:textId="5266BA91" w:rsidR="00B4592A" w:rsidRDefault="008A25FF">
    <w:pPr>
      <w:pStyle w:val="Footer"/>
    </w:pPr>
    <w:r>
      <w:rPr>
        <w:noProof/>
      </w:rPr>
      <mc:AlternateContent>
        <mc:Choice Requires="wps">
          <w:drawing>
            <wp:anchor distT="0" distB="0" distL="0" distR="0" simplePos="0" relativeHeight="251658244" behindDoc="0" locked="0" layoutInCell="1" allowOverlap="1" wp14:anchorId="4A101EB9" wp14:editId="52E1490E">
              <wp:simplePos x="635" y="635"/>
              <wp:positionH relativeFrom="page">
                <wp:align>center</wp:align>
              </wp:positionH>
              <wp:positionV relativeFrom="page">
                <wp:align>bottom</wp:align>
              </wp:positionV>
              <wp:extent cx="443865" cy="443865"/>
              <wp:effectExtent l="0" t="0" r="635" b="0"/>
              <wp:wrapNone/>
              <wp:docPr id="662242409" name="Text Box 19"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D339E2" w14:textId="7E608716"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01EB9" id="_x0000_t202" coordsize="21600,21600" o:spt="202" path="m,l,21600r21600,l21600,xe">
              <v:stroke joinstyle="miter"/>
              <v:path gradientshapeok="t" o:connecttype="rect"/>
            </v:shapetype>
            <v:shape id="Text Box 19"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CD339E2" w14:textId="7E608716"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38C5" w14:textId="2CEFD43F" w:rsidR="00B4592A" w:rsidRPr="00DC5088" w:rsidRDefault="008A25FF" w:rsidP="00DC5088">
    <w:pPr>
      <w:pStyle w:val="Footer"/>
      <w:pBdr>
        <w:top w:val="single" w:sz="4" w:space="8" w:color="54C6D3" w:themeColor="accent1"/>
      </w:pBdr>
      <w:tabs>
        <w:tab w:val="clear" w:pos="4513"/>
      </w:tabs>
      <w:spacing w:after="240"/>
      <w:contextualSpacing/>
    </w:pPr>
    <w:r>
      <w:rPr>
        <w:b/>
        <w:bCs/>
        <w:noProof/>
      </w:rPr>
      <mc:AlternateContent>
        <mc:Choice Requires="wps">
          <w:drawing>
            <wp:anchor distT="0" distB="0" distL="0" distR="0" simplePos="0" relativeHeight="251658245" behindDoc="0" locked="0" layoutInCell="1" allowOverlap="1" wp14:anchorId="5DB30D31" wp14:editId="0C1C05A2">
              <wp:simplePos x="914400" y="9802906"/>
              <wp:positionH relativeFrom="page">
                <wp:align>center</wp:align>
              </wp:positionH>
              <wp:positionV relativeFrom="page">
                <wp:align>bottom</wp:align>
              </wp:positionV>
              <wp:extent cx="443865" cy="443865"/>
              <wp:effectExtent l="0" t="0" r="635" b="0"/>
              <wp:wrapNone/>
              <wp:docPr id="1082196997" name="Text Box 20"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2E4D62" w14:textId="535B95C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B30D31" id="_x0000_t202" coordsize="21600,21600" o:spt="202" path="m,l,21600r21600,l21600,xe">
              <v:stroke joinstyle="miter"/>
              <v:path gradientshapeok="t" o:connecttype="rect"/>
            </v:shapetype>
            <v:shape id="Text Box 20" o:spid="_x0000_s1029"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82E4D62" w14:textId="535B95C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r w:rsidR="00EB4719" w:rsidRPr="0001178B">
      <w:rPr>
        <w:b/>
        <w:bCs/>
        <w:noProof/>
      </w:rPr>
      <w:fldChar w:fldCharType="begin"/>
    </w:r>
    <w:r w:rsidR="00EB4719" w:rsidRPr="0001178B">
      <w:rPr>
        <w:b/>
        <w:bCs/>
        <w:noProof/>
      </w:rPr>
      <w:instrText xml:space="preserve"> PAGE   \* MERGEFORMAT </w:instrText>
    </w:r>
    <w:r w:rsidR="00EB4719" w:rsidRPr="0001178B">
      <w:rPr>
        <w:b/>
        <w:bCs/>
        <w:noProof/>
      </w:rPr>
      <w:fldChar w:fldCharType="separate"/>
    </w:r>
    <w:r w:rsidR="00EB4719" w:rsidRPr="0001178B">
      <w:rPr>
        <w:b/>
        <w:bCs/>
        <w:noProof/>
      </w:rPr>
      <w:t>2</w:t>
    </w:r>
    <w:r w:rsidR="00EB4719" w:rsidRPr="0001178B">
      <w:rPr>
        <w:b/>
        <w:bCs/>
        <w:noProof/>
      </w:rPr>
      <w:fldChar w:fldCharType="end"/>
    </w:r>
    <w:r w:rsidR="000C56B3" w:rsidRPr="0001178B">
      <w:rPr>
        <w:noProof/>
      </w:rPr>
      <w:tab/>
    </w:r>
    <w:r w:rsidR="009F566D" w:rsidRPr="009F566D">
      <w:t>What is serious or systemic corrupt conduct?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1E62" w14:textId="7D819CEB" w:rsidR="00B4592A" w:rsidRPr="003F72B5" w:rsidRDefault="008A25FF" w:rsidP="003F72B5">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58243" behindDoc="0" locked="0" layoutInCell="1" allowOverlap="1" wp14:anchorId="706DF1F5" wp14:editId="3A05F337">
              <wp:simplePos x="914400" y="9802906"/>
              <wp:positionH relativeFrom="page">
                <wp:align>center</wp:align>
              </wp:positionH>
              <wp:positionV relativeFrom="page">
                <wp:align>bottom</wp:align>
              </wp:positionV>
              <wp:extent cx="443865" cy="443865"/>
              <wp:effectExtent l="0" t="0" r="635" b="0"/>
              <wp:wrapNone/>
              <wp:docPr id="998816638" name="Text Box 18"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F0D3F" w14:textId="3FCBF62A"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DF1F5" id="_x0000_t202" coordsize="21600,21600" o:spt="202" path="m,l,21600r21600,l21600,xe">
              <v:stroke joinstyle="miter"/>
              <v:path gradientshapeok="t" o:connecttype="rect"/>
            </v:shapetype>
            <v:shape id="Text Box 18" o:spid="_x0000_s1031"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B9F0D3F" w14:textId="3FCBF62A"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 xml:space="preserve">OFFICIAL </w:t>
                    </w:r>
                  </w:p>
                </w:txbxContent>
              </v:textbox>
              <w10:wrap anchorx="page" anchory="page"/>
            </v:shape>
          </w:pict>
        </mc:Fallback>
      </mc:AlternateContent>
    </w:r>
    <w:r w:rsidR="003F72B5" w:rsidRPr="0001178B">
      <w:rPr>
        <w:b/>
        <w:bCs/>
        <w:noProof/>
      </w:rPr>
      <w:fldChar w:fldCharType="begin"/>
    </w:r>
    <w:r w:rsidR="003F72B5" w:rsidRPr="0001178B">
      <w:rPr>
        <w:b/>
        <w:bCs/>
        <w:noProof/>
      </w:rPr>
      <w:instrText xml:space="preserve"> PAGE   \* MERGEFORMAT </w:instrText>
    </w:r>
    <w:r w:rsidR="003F72B5" w:rsidRPr="0001178B">
      <w:rPr>
        <w:b/>
        <w:bCs/>
        <w:noProof/>
      </w:rPr>
      <w:fldChar w:fldCharType="separate"/>
    </w:r>
    <w:r w:rsidR="003F72B5">
      <w:rPr>
        <w:b/>
        <w:bCs/>
        <w:noProof/>
      </w:rPr>
      <w:t>2</w:t>
    </w:r>
    <w:r w:rsidR="003F72B5" w:rsidRPr="0001178B">
      <w:rPr>
        <w:b/>
        <w:bCs/>
        <w:noProof/>
      </w:rPr>
      <w:fldChar w:fldCharType="end"/>
    </w:r>
    <w:r w:rsidR="003F72B5" w:rsidRPr="0001178B">
      <w:rPr>
        <w:noProof/>
      </w:rPr>
      <w:tab/>
    </w:r>
    <w:hyperlink r:id="rId1" w:history="1">
      <w:r w:rsidR="003F72B5" w:rsidRPr="000C56B3">
        <w:rPr>
          <w:rStyle w:val="Hyperlink"/>
          <w:b/>
          <w:bCs/>
          <w:noProof/>
          <w:color w:val="auto"/>
          <w:u w:val="none"/>
        </w:rPr>
        <w:t>nacc</w:t>
      </w:r>
      <w:r w:rsidR="003F72B5" w:rsidRPr="000C56B3">
        <w:rPr>
          <w:rStyle w:val="Hyperlink"/>
          <w:noProof/>
          <w:color w:val="auto"/>
          <w:u w:val="none"/>
        </w:rPr>
        <w:t>.gov.au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7BA35" w14:textId="77777777" w:rsidR="00D43CF4" w:rsidRDefault="00D43CF4" w:rsidP="00B4592A">
      <w:pPr>
        <w:spacing w:before="0" w:after="0" w:line="240" w:lineRule="auto"/>
      </w:pPr>
      <w:r>
        <w:separator/>
      </w:r>
    </w:p>
  </w:footnote>
  <w:footnote w:type="continuationSeparator" w:id="0">
    <w:p w14:paraId="109CD811" w14:textId="77777777" w:rsidR="00D43CF4" w:rsidRDefault="00D43CF4" w:rsidP="00B4592A">
      <w:pPr>
        <w:spacing w:before="0" w:after="0" w:line="240" w:lineRule="auto"/>
      </w:pPr>
      <w:r>
        <w:continuationSeparator/>
      </w:r>
    </w:p>
  </w:footnote>
  <w:footnote w:type="continuationNotice" w:id="1">
    <w:p w14:paraId="31D27167" w14:textId="77777777" w:rsidR="00D43CF4" w:rsidRDefault="00D43C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EF3E" w14:textId="58030880" w:rsidR="00B4592A" w:rsidRDefault="008A25FF">
    <w:pPr>
      <w:pStyle w:val="Header"/>
    </w:pPr>
    <w:r>
      <w:rPr>
        <w:noProof/>
      </w:rPr>
      <mc:AlternateContent>
        <mc:Choice Requires="wps">
          <w:drawing>
            <wp:anchor distT="0" distB="0" distL="0" distR="0" simplePos="0" relativeHeight="251658241" behindDoc="0" locked="0" layoutInCell="1" allowOverlap="1" wp14:anchorId="0769F91C" wp14:editId="0AFDCAC8">
              <wp:simplePos x="635" y="635"/>
              <wp:positionH relativeFrom="page">
                <wp:align>center</wp:align>
              </wp:positionH>
              <wp:positionV relativeFrom="page">
                <wp:align>top</wp:align>
              </wp:positionV>
              <wp:extent cx="443865" cy="443865"/>
              <wp:effectExtent l="0" t="0" r="635" b="6985"/>
              <wp:wrapNone/>
              <wp:docPr id="139135365"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89E164" w14:textId="6C988D0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69F91C" id="_x0000_t202" coordsize="21600,21600" o:spt="202" path="m,l,21600r21600,l21600,xe">
              <v:stroke joinstyle="miter"/>
              <v:path gradientshapeok="t" o:connecttype="rect"/>
            </v:shapetype>
            <v:shape id="Text Box 16"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889E164" w14:textId="6C988D05"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953C" w14:textId="075CFF0D" w:rsidR="00B4592A" w:rsidRDefault="008A25FF">
    <w:pPr>
      <w:pStyle w:val="Header"/>
    </w:pPr>
    <w:r>
      <w:rPr>
        <w:noProof/>
      </w:rPr>
      <mc:AlternateContent>
        <mc:Choice Requires="wps">
          <w:drawing>
            <wp:anchor distT="0" distB="0" distL="0" distR="0" simplePos="0" relativeHeight="251658242" behindDoc="0" locked="0" layoutInCell="1" allowOverlap="1" wp14:anchorId="15B139B1" wp14:editId="70DEE409">
              <wp:simplePos x="914400" y="443753"/>
              <wp:positionH relativeFrom="page">
                <wp:align>center</wp:align>
              </wp:positionH>
              <wp:positionV relativeFrom="page">
                <wp:align>top</wp:align>
              </wp:positionV>
              <wp:extent cx="443865" cy="443865"/>
              <wp:effectExtent l="0" t="0" r="635" b="6985"/>
              <wp:wrapNone/>
              <wp:docPr id="508811275"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F0D8D" w14:textId="5227A79F"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B139B1" id="_x0000_t202" coordsize="21600,21600" o:spt="202" path="m,l,21600r21600,l21600,xe">
              <v:stroke joinstyle="miter"/>
              <v:path gradientshapeok="t" o:connecttype="rect"/>
            </v:shapetype>
            <v:shape id="Text Box 17"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22F0D8D" w14:textId="5227A79F"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4653" w14:textId="39B7658C" w:rsidR="00B4592A" w:rsidRDefault="008A25FF">
    <w:pPr>
      <w:pStyle w:val="Header"/>
    </w:pPr>
    <w:r>
      <w:rPr>
        <w:noProof/>
      </w:rPr>
      <mc:AlternateContent>
        <mc:Choice Requires="wps">
          <w:drawing>
            <wp:anchor distT="0" distB="0" distL="0" distR="0" simplePos="0" relativeHeight="251658240" behindDoc="0" locked="0" layoutInCell="1" allowOverlap="1" wp14:anchorId="4BBF7404" wp14:editId="39F63C40">
              <wp:simplePos x="914400" y="282388"/>
              <wp:positionH relativeFrom="page">
                <wp:align>center</wp:align>
              </wp:positionH>
              <wp:positionV relativeFrom="page">
                <wp:align>top</wp:align>
              </wp:positionV>
              <wp:extent cx="443865" cy="443865"/>
              <wp:effectExtent l="0" t="0" r="635" b="6985"/>
              <wp:wrapNone/>
              <wp:docPr id="165594422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8D0F38" w14:textId="7D8DC03D"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BF7404"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B8D0F38" w14:textId="7D8DC03D" w:rsidR="008A25FF" w:rsidRPr="008A25FF" w:rsidRDefault="008A25FF" w:rsidP="008A25FF">
                    <w:pPr>
                      <w:spacing w:after="0"/>
                      <w:rPr>
                        <w:rFonts w:ascii="Calibri" w:eastAsia="Calibri" w:hAnsi="Calibri" w:cs="Calibri"/>
                        <w:noProof/>
                        <w:color w:val="FF0000"/>
                        <w:szCs w:val="24"/>
                      </w:rPr>
                    </w:pPr>
                    <w:r w:rsidRPr="008A25FF">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1EC"/>
    <w:multiLevelType w:val="hybridMultilevel"/>
    <w:tmpl w:val="950C66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B5FF8"/>
    <w:multiLevelType w:val="hybridMultilevel"/>
    <w:tmpl w:val="028295F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7695D"/>
    <w:multiLevelType w:val="hybridMultilevel"/>
    <w:tmpl w:val="BD2CC6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532689"/>
    <w:multiLevelType w:val="hybridMultilevel"/>
    <w:tmpl w:val="4420DDE2"/>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62C2C"/>
    <w:multiLevelType w:val="hybridMultilevel"/>
    <w:tmpl w:val="BFF0FC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5840578"/>
    <w:multiLevelType w:val="hybridMultilevel"/>
    <w:tmpl w:val="D4404B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6D625B4"/>
    <w:multiLevelType w:val="hybridMultilevel"/>
    <w:tmpl w:val="35986916"/>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8D5087"/>
    <w:multiLevelType w:val="hybridMultilevel"/>
    <w:tmpl w:val="37447BC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456203"/>
    <w:multiLevelType w:val="hybridMultilevel"/>
    <w:tmpl w:val="C7B61234"/>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CE3CDB"/>
    <w:multiLevelType w:val="hybridMultilevel"/>
    <w:tmpl w:val="C1903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4953A21"/>
    <w:multiLevelType w:val="hybridMultilevel"/>
    <w:tmpl w:val="9760A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C1D319E"/>
    <w:multiLevelType w:val="hybridMultilevel"/>
    <w:tmpl w:val="8ECA5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82827203">
    <w:abstractNumId w:val="6"/>
  </w:num>
  <w:num w:numId="2" w16cid:durableId="213200148">
    <w:abstractNumId w:val="2"/>
  </w:num>
  <w:num w:numId="3" w16cid:durableId="876158351">
    <w:abstractNumId w:val="5"/>
  </w:num>
  <w:num w:numId="4" w16cid:durableId="2036998010">
    <w:abstractNumId w:val="8"/>
  </w:num>
  <w:num w:numId="5" w16cid:durableId="2104447144">
    <w:abstractNumId w:val="3"/>
  </w:num>
  <w:num w:numId="6" w16cid:durableId="1409309371">
    <w:abstractNumId w:val="1"/>
  </w:num>
  <w:num w:numId="7" w16cid:durableId="794563145">
    <w:abstractNumId w:val="7"/>
  </w:num>
  <w:num w:numId="8" w16cid:durableId="771975393">
    <w:abstractNumId w:val="9"/>
  </w:num>
  <w:num w:numId="9" w16cid:durableId="1203712674">
    <w:abstractNumId w:val="4"/>
  </w:num>
  <w:num w:numId="10" w16cid:durableId="1321345">
    <w:abstractNumId w:val="11"/>
  </w:num>
  <w:num w:numId="11" w16cid:durableId="89132445">
    <w:abstractNumId w:val="10"/>
  </w:num>
  <w:num w:numId="12" w16cid:durableId="182000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2A"/>
    <w:rsid w:val="0001178B"/>
    <w:rsid w:val="00080994"/>
    <w:rsid w:val="000C56B3"/>
    <w:rsid w:val="00171EC4"/>
    <w:rsid w:val="001A44B8"/>
    <w:rsid w:val="001E7CDA"/>
    <w:rsid w:val="00221C3B"/>
    <w:rsid w:val="00305F9B"/>
    <w:rsid w:val="003629F8"/>
    <w:rsid w:val="003F72B5"/>
    <w:rsid w:val="00421FB0"/>
    <w:rsid w:val="006177AC"/>
    <w:rsid w:val="006A088C"/>
    <w:rsid w:val="006C7239"/>
    <w:rsid w:val="006E2294"/>
    <w:rsid w:val="00736E8C"/>
    <w:rsid w:val="00887067"/>
    <w:rsid w:val="008A25FF"/>
    <w:rsid w:val="008D47DA"/>
    <w:rsid w:val="00920ED9"/>
    <w:rsid w:val="00923234"/>
    <w:rsid w:val="009249A3"/>
    <w:rsid w:val="009C388C"/>
    <w:rsid w:val="009F566D"/>
    <w:rsid w:val="00A244C5"/>
    <w:rsid w:val="00A8514B"/>
    <w:rsid w:val="00AA6D18"/>
    <w:rsid w:val="00B4592A"/>
    <w:rsid w:val="00C747D8"/>
    <w:rsid w:val="00C80649"/>
    <w:rsid w:val="00CA400A"/>
    <w:rsid w:val="00CD082F"/>
    <w:rsid w:val="00D43CF4"/>
    <w:rsid w:val="00DC5088"/>
    <w:rsid w:val="00EB4719"/>
    <w:rsid w:val="00EC4A06"/>
    <w:rsid w:val="00EC74FF"/>
    <w:rsid w:val="00ED56FD"/>
    <w:rsid w:val="00F11A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78155"/>
  <w15:chartTrackingRefBased/>
  <w15:docId w15:val="{7202BDBB-8118-483A-B4AC-E00D8DD0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ajorBidi"/>
        <w:kern w:val="2"/>
        <w:sz w:val="24"/>
        <w:szCs w:val="40"/>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B3"/>
    <w:pPr>
      <w:spacing w:before="240" w:after="240" w:line="360" w:lineRule="auto"/>
    </w:pPr>
  </w:style>
  <w:style w:type="paragraph" w:styleId="Heading1">
    <w:name w:val="heading 1"/>
    <w:basedOn w:val="Normal"/>
    <w:next w:val="Normal"/>
    <w:link w:val="Heading1Char"/>
    <w:uiPriority w:val="9"/>
    <w:qFormat/>
    <w:rsid w:val="00CA400A"/>
    <w:pPr>
      <w:keepNext/>
      <w:keepLines/>
      <w:spacing w:before="360" w:line="240" w:lineRule="auto"/>
      <w:outlineLvl w:val="0"/>
    </w:pPr>
    <w:rPr>
      <w:rFonts w:ascii="Work Sans SemiBold" w:eastAsiaTheme="majorEastAsia" w:hAnsi="Work Sans SemiBold"/>
      <w:color w:val="FFFFFF"/>
      <w:sz w:val="80"/>
    </w:rPr>
  </w:style>
  <w:style w:type="paragraph" w:styleId="Heading2">
    <w:name w:val="heading 2"/>
    <w:basedOn w:val="Normal"/>
    <w:next w:val="Normal"/>
    <w:link w:val="Heading2Char"/>
    <w:uiPriority w:val="9"/>
    <w:unhideWhenUsed/>
    <w:qFormat/>
    <w:rsid w:val="006C7239"/>
    <w:pPr>
      <w:keepNext/>
      <w:keepLines/>
      <w:spacing w:before="360"/>
      <w:outlineLvl w:val="1"/>
    </w:pPr>
    <w:rPr>
      <w:rFonts w:ascii="Work Sans SemiBold" w:eastAsiaTheme="majorEastAsia" w:hAnsi="Work Sans SemiBold"/>
      <w:color w:val="1A5A8D" w:themeColor="accent3"/>
      <w:sz w:val="28"/>
      <w:szCs w:val="32"/>
    </w:rPr>
  </w:style>
  <w:style w:type="paragraph" w:styleId="Heading3">
    <w:name w:val="heading 3"/>
    <w:basedOn w:val="Normal"/>
    <w:next w:val="Normal"/>
    <w:link w:val="Heading3Char"/>
    <w:uiPriority w:val="9"/>
    <w:semiHidden/>
    <w:unhideWhenUsed/>
    <w:qFormat/>
    <w:rsid w:val="00AA6D18"/>
    <w:pPr>
      <w:keepNext/>
      <w:keepLines/>
      <w:spacing w:before="160" w:after="80"/>
      <w:outlineLvl w:val="2"/>
    </w:pPr>
    <w:rPr>
      <w:rFonts w:eastAsiaTheme="majorEastAsia"/>
      <w:color w:val="44546A" w:themeColor="text2"/>
      <w:sz w:val="28"/>
      <w:szCs w:val="28"/>
    </w:rPr>
  </w:style>
  <w:style w:type="paragraph" w:styleId="Heading4">
    <w:name w:val="heading 4"/>
    <w:basedOn w:val="Normal"/>
    <w:next w:val="Normal"/>
    <w:link w:val="Heading4Char"/>
    <w:uiPriority w:val="9"/>
    <w:semiHidden/>
    <w:unhideWhenUsed/>
    <w:qFormat/>
    <w:rsid w:val="00B4592A"/>
    <w:pPr>
      <w:keepNext/>
      <w:keepLines/>
      <w:spacing w:before="80" w:after="40"/>
      <w:outlineLvl w:val="3"/>
    </w:pPr>
    <w:rPr>
      <w:rFonts w:eastAsiaTheme="majorEastAsia"/>
      <w:i/>
      <w:iCs/>
      <w:color w:val="2DA1AF" w:themeColor="accent1" w:themeShade="BF"/>
    </w:rPr>
  </w:style>
  <w:style w:type="paragraph" w:styleId="Heading5">
    <w:name w:val="heading 5"/>
    <w:basedOn w:val="Normal"/>
    <w:next w:val="Normal"/>
    <w:link w:val="Heading5Char"/>
    <w:uiPriority w:val="9"/>
    <w:semiHidden/>
    <w:unhideWhenUsed/>
    <w:qFormat/>
    <w:rsid w:val="00B4592A"/>
    <w:pPr>
      <w:keepNext/>
      <w:keepLines/>
      <w:spacing w:before="80" w:after="40"/>
      <w:outlineLvl w:val="4"/>
    </w:pPr>
    <w:rPr>
      <w:rFonts w:eastAsiaTheme="majorEastAsia"/>
      <w:color w:val="2DA1AF" w:themeColor="accent1" w:themeShade="BF"/>
    </w:rPr>
  </w:style>
  <w:style w:type="paragraph" w:styleId="Heading6">
    <w:name w:val="heading 6"/>
    <w:basedOn w:val="Normal"/>
    <w:next w:val="Normal"/>
    <w:link w:val="Heading6Char"/>
    <w:uiPriority w:val="9"/>
    <w:semiHidden/>
    <w:unhideWhenUsed/>
    <w:qFormat/>
    <w:rsid w:val="00B4592A"/>
    <w:pPr>
      <w:keepNext/>
      <w:keepLines/>
      <w:spacing w:before="40" w:after="0"/>
      <w:outlineLvl w:val="5"/>
    </w:pPr>
    <w:rPr>
      <w:rFonts w:eastAsiaTheme="majorEastAsia"/>
      <w:i/>
      <w:iCs/>
      <w:color w:val="4297DC" w:themeColor="text1" w:themeTint="A6"/>
    </w:rPr>
  </w:style>
  <w:style w:type="paragraph" w:styleId="Heading7">
    <w:name w:val="heading 7"/>
    <w:basedOn w:val="Normal"/>
    <w:next w:val="Normal"/>
    <w:link w:val="Heading7Char"/>
    <w:uiPriority w:val="9"/>
    <w:semiHidden/>
    <w:unhideWhenUsed/>
    <w:qFormat/>
    <w:rsid w:val="00B4592A"/>
    <w:pPr>
      <w:keepNext/>
      <w:keepLines/>
      <w:spacing w:before="40" w:after="0"/>
      <w:outlineLvl w:val="6"/>
    </w:pPr>
    <w:rPr>
      <w:rFonts w:eastAsiaTheme="majorEastAsia"/>
      <w:color w:val="4297DC" w:themeColor="text1" w:themeTint="A6"/>
    </w:rPr>
  </w:style>
  <w:style w:type="paragraph" w:styleId="Heading8">
    <w:name w:val="heading 8"/>
    <w:basedOn w:val="Normal"/>
    <w:next w:val="Normal"/>
    <w:link w:val="Heading8Char"/>
    <w:uiPriority w:val="9"/>
    <w:semiHidden/>
    <w:unhideWhenUsed/>
    <w:qFormat/>
    <w:rsid w:val="00B4592A"/>
    <w:pPr>
      <w:keepNext/>
      <w:keepLines/>
      <w:spacing w:after="0"/>
      <w:outlineLvl w:val="7"/>
    </w:pPr>
    <w:rPr>
      <w:rFonts w:eastAsiaTheme="majorEastAsia"/>
      <w:i/>
      <w:iCs/>
      <w:color w:val="2275B9" w:themeColor="text1" w:themeTint="D8"/>
    </w:rPr>
  </w:style>
  <w:style w:type="paragraph" w:styleId="Heading9">
    <w:name w:val="heading 9"/>
    <w:basedOn w:val="Normal"/>
    <w:next w:val="Normal"/>
    <w:link w:val="Heading9Char"/>
    <w:uiPriority w:val="9"/>
    <w:semiHidden/>
    <w:unhideWhenUsed/>
    <w:qFormat/>
    <w:rsid w:val="00B4592A"/>
    <w:pPr>
      <w:keepNext/>
      <w:keepLines/>
      <w:spacing w:after="0"/>
      <w:outlineLvl w:val="8"/>
    </w:pPr>
    <w:rPr>
      <w:rFonts w:eastAsiaTheme="majorEastAsia"/>
      <w:color w:val="2275B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00A"/>
    <w:rPr>
      <w:rFonts w:ascii="Work Sans SemiBold" w:eastAsiaTheme="majorEastAsia" w:hAnsi="Work Sans SemiBold"/>
      <w:color w:val="FFFFFF"/>
      <w:sz w:val="80"/>
    </w:rPr>
  </w:style>
  <w:style w:type="character" w:customStyle="1" w:styleId="Heading2Char">
    <w:name w:val="Heading 2 Char"/>
    <w:basedOn w:val="DefaultParagraphFont"/>
    <w:link w:val="Heading2"/>
    <w:uiPriority w:val="9"/>
    <w:rsid w:val="006C7239"/>
    <w:rPr>
      <w:rFonts w:ascii="Work Sans SemiBold" w:eastAsiaTheme="majorEastAsia" w:hAnsi="Work Sans SemiBold"/>
      <w:color w:val="1A5A8D" w:themeColor="accent3"/>
      <w:sz w:val="28"/>
      <w:szCs w:val="32"/>
    </w:rPr>
  </w:style>
  <w:style w:type="character" w:customStyle="1" w:styleId="Heading3Char">
    <w:name w:val="Heading 3 Char"/>
    <w:basedOn w:val="DefaultParagraphFont"/>
    <w:link w:val="Heading3"/>
    <w:uiPriority w:val="9"/>
    <w:semiHidden/>
    <w:rsid w:val="00AA6D18"/>
    <w:rPr>
      <w:rFonts w:eastAsiaTheme="majorEastAsia"/>
      <w:color w:val="44546A" w:themeColor="text2"/>
      <w:sz w:val="28"/>
      <w:szCs w:val="28"/>
    </w:rPr>
  </w:style>
  <w:style w:type="character" w:customStyle="1" w:styleId="Heading4Char">
    <w:name w:val="Heading 4 Char"/>
    <w:basedOn w:val="DefaultParagraphFont"/>
    <w:link w:val="Heading4"/>
    <w:uiPriority w:val="9"/>
    <w:semiHidden/>
    <w:rsid w:val="00B4592A"/>
    <w:rPr>
      <w:rFonts w:eastAsiaTheme="majorEastAsia" w:cstheme="majorBidi"/>
      <w:i/>
      <w:iCs/>
      <w:color w:val="2DA1AF" w:themeColor="accent1" w:themeShade="BF"/>
    </w:rPr>
  </w:style>
  <w:style w:type="character" w:customStyle="1" w:styleId="Heading5Char">
    <w:name w:val="Heading 5 Char"/>
    <w:basedOn w:val="DefaultParagraphFont"/>
    <w:link w:val="Heading5"/>
    <w:uiPriority w:val="9"/>
    <w:semiHidden/>
    <w:rsid w:val="00B4592A"/>
    <w:rPr>
      <w:rFonts w:eastAsiaTheme="majorEastAsia" w:cstheme="majorBidi"/>
      <w:color w:val="2DA1AF" w:themeColor="accent1" w:themeShade="BF"/>
    </w:rPr>
  </w:style>
  <w:style w:type="character" w:customStyle="1" w:styleId="Heading6Char">
    <w:name w:val="Heading 6 Char"/>
    <w:basedOn w:val="DefaultParagraphFont"/>
    <w:link w:val="Heading6"/>
    <w:uiPriority w:val="9"/>
    <w:semiHidden/>
    <w:rsid w:val="00B4592A"/>
    <w:rPr>
      <w:rFonts w:eastAsiaTheme="majorEastAsia" w:cstheme="majorBidi"/>
      <w:i/>
      <w:iCs/>
      <w:color w:val="4297DC" w:themeColor="text1" w:themeTint="A6"/>
    </w:rPr>
  </w:style>
  <w:style w:type="character" w:customStyle="1" w:styleId="Heading7Char">
    <w:name w:val="Heading 7 Char"/>
    <w:basedOn w:val="DefaultParagraphFont"/>
    <w:link w:val="Heading7"/>
    <w:uiPriority w:val="9"/>
    <w:semiHidden/>
    <w:rsid w:val="00B4592A"/>
    <w:rPr>
      <w:rFonts w:eastAsiaTheme="majorEastAsia" w:cstheme="majorBidi"/>
      <w:color w:val="4297DC" w:themeColor="text1" w:themeTint="A6"/>
    </w:rPr>
  </w:style>
  <w:style w:type="character" w:customStyle="1" w:styleId="Heading8Char">
    <w:name w:val="Heading 8 Char"/>
    <w:basedOn w:val="DefaultParagraphFont"/>
    <w:link w:val="Heading8"/>
    <w:uiPriority w:val="9"/>
    <w:semiHidden/>
    <w:rsid w:val="00B4592A"/>
    <w:rPr>
      <w:rFonts w:eastAsiaTheme="majorEastAsia" w:cstheme="majorBidi"/>
      <w:i/>
      <w:iCs/>
      <w:color w:val="2275B9" w:themeColor="text1" w:themeTint="D8"/>
    </w:rPr>
  </w:style>
  <w:style w:type="character" w:customStyle="1" w:styleId="Heading9Char">
    <w:name w:val="Heading 9 Char"/>
    <w:basedOn w:val="DefaultParagraphFont"/>
    <w:link w:val="Heading9"/>
    <w:uiPriority w:val="9"/>
    <w:semiHidden/>
    <w:rsid w:val="00B4592A"/>
    <w:rPr>
      <w:rFonts w:eastAsiaTheme="majorEastAsia" w:cstheme="majorBidi"/>
      <w:color w:val="2275B9" w:themeColor="text1" w:themeTint="D8"/>
    </w:rPr>
  </w:style>
  <w:style w:type="paragraph" w:styleId="Title">
    <w:name w:val="Title"/>
    <w:basedOn w:val="Normal"/>
    <w:next w:val="Normal"/>
    <w:link w:val="TitleChar"/>
    <w:uiPriority w:val="10"/>
    <w:qFormat/>
    <w:rsid w:val="00B4592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4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2A"/>
    <w:pPr>
      <w:numPr>
        <w:ilvl w:val="1"/>
      </w:numPr>
    </w:pPr>
    <w:rPr>
      <w:rFonts w:eastAsiaTheme="majorEastAsia"/>
      <w:color w:val="4297DC" w:themeColor="text1" w:themeTint="A6"/>
      <w:spacing w:val="15"/>
      <w:sz w:val="28"/>
      <w:szCs w:val="28"/>
    </w:rPr>
  </w:style>
  <w:style w:type="character" w:customStyle="1" w:styleId="SubtitleChar">
    <w:name w:val="Subtitle Char"/>
    <w:basedOn w:val="DefaultParagraphFont"/>
    <w:link w:val="Subtitle"/>
    <w:uiPriority w:val="11"/>
    <w:rsid w:val="00B4592A"/>
    <w:rPr>
      <w:rFonts w:eastAsiaTheme="majorEastAsia" w:cstheme="majorBidi"/>
      <w:color w:val="4297DC" w:themeColor="text1" w:themeTint="A6"/>
      <w:spacing w:val="15"/>
      <w:sz w:val="28"/>
      <w:szCs w:val="28"/>
    </w:rPr>
  </w:style>
  <w:style w:type="paragraph" w:styleId="Quote">
    <w:name w:val="Quote"/>
    <w:basedOn w:val="Normal"/>
    <w:next w:val="Normal"/>
    <w:link w:val="QuoteChar"/>
    <w:uiPriority w:val="29"/>
    <w:qFormat/>
    <w:rsid w:val="00B4592A"/>
    <w:pPr>
      <w:spacing w:before="160"/>
      <w:jc w:val="center"/>
    </w:pPr>
    <w:rPr>
      <w:i/>
      <w:iCs/>
      <w:color w:val="2787D5" w:themeColor="text1" w:themeTint="BF"/>
    </w:rPr>
  </w:style>
  <w:style w:type="character" w:customStyle="1" w:styleId="QuoteChar">
    <w:name w:val="Quote Char"/>
    <w:basedOn w:val="DefaultParagraphFont"/>
    <w:link w:val="Quote"/>
    <w:uiPriority w:val="29"/>
    <w:rsid w:val="00B4592A"/>
    <w:rPr>
      <w:i/>
      <w:iCs/>
      <w:color w:val="2787D5" w:themeColor="text1" w:themeTint="BF"/>
    </w:rPr>
  </w:style>
  <w:style w:type="paragraph" w:styleId="ListParagraph">
    <w:name w:val="List Paragraph"/>
    <w:basedOn w:val="Normal"/>
    <w:uiPriority w:val="34"/>
    <w:qFormat/>
    <w:rsid w:val="00736E8C"/>
    <w:pPr>
      <w:ind w:left="720"/>
    </w:pPr>
  </w:style>
  <w:style w:type="character" w:styleId="IntenseEmphasis">
    <w:name w:val="Intense Emphasis"/>
    <w:basedOn w:val="DefaultParagraphFont"/>
    <w:uiPriority w:val="21"/>
    <w:qFormat/>
    <w:rsid w:val="00B4592A"/>
    <w:rPr>
      <w:i/>
      <w:iCs/>
      <w:color w:val="2DA1AF" w:themeColor="accent1" w:themeShade="BF"/>
    </w:rPr>
  </w:style>
  <w:style w:type="paragraph" w:styleId="IntenseQuote">
    <w:name w:val="Intense Quote"/>
    <w:basedOn w:val="Normal"/>
    <w:next w:val="Normal"/>
    <w:link w:val="IntenseQuoteChar"/>
    <w:uiPriority w:val="30"/>
    <w:qFormat/>
    <w:rsid w:val="00B4592A"/>
    <w:pPr>
      <w:pBdr>
        <w:top w:val="single" w:sz="4" w:space="10" w:color="2DA1AF" w:themeColor="accent1" w:themeShade="BF"/>
        <w:bottom w:val="single" w:sz="4" w:space="10" w:color="2DA1AF" w:themeColor="accent1" w:themeShade="BF"/>
      </w:pBdr>
      <w:spacing w:before="360" w:after="360"/>
      <w:ind w:left="864" w:right="864"/>
      <w:jc w:val="center"/>
    </w:pPr>
    <w:rPr>
      <w:i/>
      <w:iCs/>
      <w:color w:val="2DA1AF" w:themeColor="accent1" w:themeShade="BF"/>
    </w:rPr>
  </w:style>
  <w:style w:type="character" w:customStyle="1" w:styleId="IntenseQuoteChar">
    <w:name w:val="Intense Quote Char"/>
    <w:basedOn w:val="DefaultParagraphFont"/>
    <w:link w:val="IntenseQuote"/>
    <w:uiPriority w:val="30"/>
    <w:rsid w:val="00B4592A"/>
    <w:rPr>
      <w:i/>
      <w:iCs/>
      <w:color w:val="2DA1AF" w:themeColor="accent1" w:themeShade="BF"/>
    </w:rPr>
  </w:style>
  <w:style w:type="character" w:styleId="IntenseReference">
    <w:name w:val="Intense Reference"/>
    <w:basedOn w:val="DefaultParagraphFont"/>
    <w:uiPriority w:val="32"/>
    <w:qFormat/>
    <w:rsid w:val="00B4592A"/>
    <w:rPr>
      <w:b/>
      <w:bCs/>
      <w:smallCaps/>
      <w:color w:val="2DA1AF" w:themeColor="accent1" w:themeShade="BF"/>
      <w:spacing w:val="5"/>
    </w:rPr>
  </w:style>
  <w:style w:type="paragraph" w:styleId="Header">
    <w:name w:val="header"/>
    <w:basedOn w:val="Normal"/>
    <w:link w:val="HeaderChar"/>
    <w:uiPriority w:val="99"/>
    <w:unhideWhenUsed/>
    <w:rsid w:val="00B4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2A"/>
  </w:style>
  <w:style w:type="paragraph" w:styleId="Footer">
    <w:name w:val="footer"/>
    <w:basedOn w:val="Normal"/>
    <w:link w:val="FooterChar"/>
    <w:uiPriority w:val="99"/>
    <w:unhideWhenUsed/>
    <w:qFormat/>
    <w:rsid w:val="00B4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2A"/>
  </w:style>
  <w:style w:type="character" w:styleId="Hyperlink">
    <w:name w:val="Hyperlink"/>
    <w:basedOn w:val="DefaultParagraphFont"/>
    <w:uiPriority w:val="99"/>
    <w:unhideWhenUsed/>
    <w:rsid w:val="000C56B3"/>
    <w:rPr>
      <w:color w:val="0563C1" w:themeColor="hyperlink"/>
      <w:u w:val="single"/>
    </w:rPr>
  </w:style>
  <w:style w:type="character" w:styleId="UnresolvedMention">
    <w:name w:val="Unresolved Mention"/>
    <w:basedOn w:val="DefaultParagraphFont"/>
    <w:uiPriority w:val="99"/>
    <w:semiHidden/>
    <w:unhideWhenUsed/>
    <w:rsid w:val="000C56B3"/>
    <w:rPr>
      <w:color w:val="605E5C"/>
      <w:shd w:val="clear" w:color="auto" w:fill="E1DFDD"/>
    </w:rPr>
  </w:style>
  <w:style w:type="paragraph" w:customStyle="1" w:styleId="Address">
    <w:name w:val="Address"/>
    <w:basedOn w:val="Normal"/>
    <w:next w:val="Normal"/>
    <w:qFormat/>
    <w:rsid w:val="0001178B"/>
    <w:pPr>
      <w:spacing w:before="0" w:after="0"/>
    </w:pPr>
    <w:rPr>
      <w:noProof/>
    </w:rPr>
  </w:style>
  <w:style w:type="paragraph" w:customStyle="1" w:styleId="Normalblue16pt">
    <w:name w:val="Normal blue 16pt"/>
    <w:basedOn w:val="Normal"/>
    <w:qFormat/>
    <w:rsid w:val="009C388C"/>
    <w:rPr>
      <w:noProof/>
      <w:color w:val="1A5A8D"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nac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naccgovau.sharepoint.com/sites/Documents/Shared%20Documents/ACLEI%20-%20Staff%20Information/ACLEI%20-%20Media/Handover%20March%202024/Infomation%20sheet/Website%20factsheets/nacc.gov.au" TargetMode="External"/></Relationships>
</file>

<file path=word/theme/theme1.xml><?xml version="1.0" encoding="utf-8"?>
<a:theme xmlns:a="http://schemas.openxmlformats.org/drawingml/2006/main" name="Factsheets">
  <a:themeElements>
    <a:clrScheme name="Factsheets">
      <a:dk1>
        <a:srgbClr val="1A5A8D"/>
      </a:dk1>
      <a:lt1>
        <a:srgbClr val="E1E8F6"/>
      </a:lt1>
      <a:dk2>
        <a:srgbClr val="44546A"/>
      </a:dk2>
      <a:lt2>
        <a:srgbClr val="F1F4FA"/>
      </a:lt2>
      <a:accent1>
        <a:srgbClr val="54C6D3"/>
      </a:accent1>
      <a:accent2>
        <a:srgbClr val="19B1C3"/>
      </a:accent2>
      <a:accent3>
        <a:srgbClr val="1A5A8D"/>
      </a:accent3>
      <a:accent4>
        <a:srgbClr val="44546A"/>
      </a:accent4>
      <a:accent5>
        <a:srgbClr val="FFFFFF"/>
      </a:accent5>
      <a:accent6>
        <a:srgbClr val="2F3A48"/>
      </a:accent6>
      <a:hlink>
        <a:srgbClr val="0563C1"/>
      </a:hlink>
      <a:folHlink>
        <a:srgbClr val="954F72"/>
      </a:folHlink>
    </a:clrScheme>
    <a:fontScheme name="NACC">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28C2B40F6724F9AAF18514AA7FE31" ma:contentTypeVersion="17" ma:contentTypeDescription="Create a new document." ma:contentTypeScope="" ma:versionID="de39e4fc0fc1f083afea78accd9a1714">
  <xsd:schema xmlns:xsd="http://www.w3.org/2001/XMLSchema" xmlns:xs="http://www.w3.org/2001/XMLSchema" xmlns:p="http://schemas.microsoft.com/office/2006/metadata/properties" xmlns:ns1="http://schemas.microsoft.com/sharepoint/v3" xmlns:ns2="d2e9e14e-99e1-497c-83a5-3b28ccefc3c2" xmlns:ns3="1316ae24-60f4-4d67-acbd-1267dac1a8d7" targetNamespace="http://schemas.microsoft.com/office/2006/metadata/properties" ma:root="true" ma:fieldsID="423fd13ccd5148220fb97f6ef89271cc" ns1:_="" ns2:_="" ns3:_="">
    <xsd:import namespace="http://schemas.microsoft.com/sharepoint/v3"/>
    <xsd:import namespace="d2e9e14e-99e1-497c-83a5-3b28ccefc3c2"/>
    <xsd:import namespace="1316ae24-60f4-4d67-acbd-1267dac1a8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9e14e-99e1-497c-83a5-3b28ccefc3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eccb3dc-ee57-4dc3-a21f-2c7a2df248d7}" ma:internalName="TaxCatchAll" ma:showField="CatchAllData" ma:web="d2e9e14e-99e1-497c-83a5-3b28ccefc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16ae24-60f4-4d67-acbd-1267dac1a8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ff482-d92e-4230-8274-7db54dbfc7a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16ae24-60f4-4d67-acbd-1267dac1a8d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2e9e14e-99e1-497c-83a5-3b28ccefc3c2" xsi:nil="true"/>
  </documentManagement>
</p:properties>
</file>

<file path=customXml/itemProps1.xml><?xml version="1.0" encoding="utf-8"?>
<ds:datastoreItem xmlns:ds="http://schemas.openxmlformats.org/officeDocument/2006/customXml" ds:itemID="{CD2BB6C1-9ADA-4134-B792-ED2BC120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e9e14e-99e1-497c-83a5-3b28ccefc3c2"/>
    <ds:schemaRef ds:uri="1316ae24-60f4-4d67-acbd-1267dac1a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650CD-051D-4092-99FB-148B43EE1A52}">
  <ds:schemaRefs>
    <ds:schemaRef ds:uri="http://schemas.microsoft.com/sharepoint/v3/contenttype/forms"/>
  </ds:schemaRefs>
</ds:datastoreItem>
</file>

<file path=customXml/itemProps3.xml><?xml version="1.0" encoding="utf-8"?>
<ds:datastoreItem xmlns:ds="http://schemas.openxmlformats.org/officeDocument/2006/customXml" ds:itemID="{D32D367B-F814-41EB-BE3A-A44D7EA2D4F9}">
  <ds:schemaRefs>
    <ds:schemaRef ds:uri="http://schemas.microsoft.com/office/2006/metadata/properties"/>
    <ds:schemaRef ds:uri="http://schemas.microsoft.com/office/infopath/2007/PartnerControls"/>
    <ds:schemaRef ds:uri="1316ae24-60f4-4d67-acbd-1267dac1a8d7"/>
    <ds:schemaRef ds:uri="http://schemas.microsoft.com/sharepoint/v3"/>
    <ds:schemaRef ds:uri="d2e9e14e-99e1-497c-83a5-3b28ccefc3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940</Characters>
  <Application>Microsoft Office Word</Application>
  <DocSecurity>0</DocSecurity>
  <Lines>23</Lines>
  <Paragraphs>16</Paragraphs>
  <ScaleCrop>false</ScaleCrop>
  <HeadingPairs>
    <vt:vector size="2" baseType="variant">
      <vt:variant>
        <vt:lpstr>Title</vt:lpstr>
      </vt:variant>
      <vt:variant>
        <vt:i4>1</vt:i4>
      </vt:variant>
    </vt:vector>
  </HeadingPairs>
  <TitlesOfParts>
    <vt:vector size="1" baseType="lpstr">
      <vt:lpstr>Protections for whistleblowers and witnesses</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serious or systemic corrupt conduct</dc:title>
  <dc:subject/>
  <dc:creator>meda@nacc.gov.au</dc:creator>
  <cp:keywords/>
  <dc:description/>
  <cp:lastModifiedBy>Amy ter Bogt</cp:lastModifiedBy>
  <cp:revision>2</cp:revision>
  <dcterms:created xsi:type="dcterms:W3CDTF">2024-07-09T05:05:00Z</dcterms:created>
  <dcterms:modified xsi:type="dcterms:W3CDTF">2024-07-09T05:05:00Z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62b3b423,84b0985,1e53d80b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6a95ff66,3b88bb7e,27790469,40810405</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ContentTypeId">
    <vt:lpwstr>0x01010032528C2B40F6724F9AAF18514AA7FE31</vt:lpwstr>
  </property>
  <property fmtid="{D5CDD505-2E9C-101B-9397-08002B2CF9AE}" pid="9" name="MSIP_Label_4ba86659-d6e4-4b6d-88ae-202639b32f10_Enabled">
    <vt:lpwstr>true</vt:lpwstr>
  </property>
  <property fmtid="{D5CDD505-2E9C-101B-9397-08002B2CF9AE}" pid="10" name="MSIP_Label_4ba86659-d6e4-4b6d-88ae-202639b32f10_SetDate">
    <vt:lpwstr>2024-06-20T02:07:53Z</vt:lpwstr>
  </property>
  <property fmtid="{D5CDD505-2E9C-101B-9397-08002B2CF9AE}" pid="11" name="MSIP_Label_4ba86659-d6e4-4b6d-88ae-202639b32f10_Method">
    <vt:lpwstr>Privileged</vt:lpwstr>
  </property>
  <property fmtid="{D5CDD505-2E9C-101B-9397-08002B2CF9AE}" pid="12" name="MSIP_Label_4ba86659-d6e4-4b6d-88ae-202639b32f10_Name">
    <vt:lpwstr>58a895b5-cb81-4777-98ae-74e2a157223f</vt:lpwstr>
  </property>
  <property fmtid="{D5CDD505-2E9C-101B-9397-08002B2CF9AE}" pid="13" name="MSIP_Label_4ba86659-d6e4-4b6d-88ae-202639b32f10_SiteId">
    <vt:lpwstr>f7f84514-8dcd-479a-9ae7-7501fc047b54</vt:lpwstr>
  </property>
  <property fmtid="{D5CDD505-2E9C-101B-9397-08002B2CF9AE}" pid="14" name="MSIP_Label_4ba86659-d6e4-4b6d-88ae-202639b32f10_ActionId">
    <vt:lpwstr>c0204aa1-db48-48e1-b0ee-bbfbcff2e8f7</vt:lpwstr>
  </property>
  <property fmtid="{D5CDD505-2E9C-101B-9397-08002B2CF9AE}" pid="15" name="MSIP_Label_4ba86659-d6e4-4b6d-88ae-202639b32f10_ContentBits">
    <vt:lpwstr>3</vt:lpwstr>
  </property>
  <property fmtid="{D5CDD505-2E9C-101B-9397-08002B2CF9AE}" pid="16" name="MediaServiceImageTags">
    <vt:lpwstr/>
  </property>
</Properties>
</file>