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FB936" w14:textId="67927F4D" w:rsidR="000C56B3" w:rsidRDefault="00ED7FC1">
      <w:r>
        <w:rPr>
          <w:noProof/>
        </w:rPr>
        <w:drawing>
          <wp:anchor distT="0" distB="0" distL="114300" distR="114300" simplePos="0" relativeHeight="251660288" behindDoc="1" locked="0" layoutInCell="1" allowOverlap="1" wp14:anchorId="344D1F2E" wp14:editId="6F565449">
            <wp:simplePos x="0" y="0"/>
            <wp:positionH relativeFrom="column">
              <wp:posOffset>-929640</wp:posOffset>
            </wp:positionH>
            <wp:positionV relativeFrom="page">
              <wp:posOffset>-4445</wp:posOffset>
            </wp:positionV>
            <wp:extent cx="7572201" cy="10711002"/>
            <wp:effectExtent l="0" t="0" r="0" b="0"/>
            <wp:wrapNone/>
            <wp:docPr id="10192994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10272"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2201" cy="10711002"/>
                    </a:xfrm>
                    <a:prstGeom prst="rect">
                      <a:avLst/>
                    </a:prstGeom>
                  </pic:spPr>
                </pic:pic>
              </a:graphicData>
            </a:graphic>
            <wp14:sizeRelH relativeFrom="margin">
              <wp14:pctWidth>0</wp14:pctWidth>
            </wp14:sizeRelH>
            <wp14:sizeRelV relativeFrom="margin">
              <wp14:pctHeight>0</wp14:pctHeight>
            </wp14:sizeRelV>
          </wp:anchor>
        </w:drawing>
      </w:r>
      <w:r w:rsidR="000C56B3">
        <w:rPr>
          <w:noProof/>
        </w:rPr>
        <w:drawing>
          <wp:inline distT="0" distB="0" distL="0" distR="0" wp14:anchorId="7147A6AE" wp14:editId="7A2A939F">
            <wp:extent cx="3187337" cy="598200"/>
            <wp:effectExtent l="0" t="0" r="0" b="0"/>
            <wp:docPr id="659082661" name="Picture 8" descr="National Anti-Corruptio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82661" name="Picture 8" descr="National Anti-Corruption Commissio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6927" cy="613137"/>
                    </a:xfrm>
                    <a:prstGeom prst="rect">
                      <a:avLst/>
                    </a:prstGeom>
                  </pic:spPr>
                </pic:pic>
              </a:graphicData>
            </a:graphic>
          </wp:inline>
        </w:drawing>
      </w:r>
    </w:p>
    <w:p w14:paraId="32B265EC" w14:textId="5DEC6955" w:rsidR="006177AC" w:rsidRDefault="00443BC4" w:rsidP="00ED7FC1">
      <w:pPr>
        <w:pStyle w:val="Heading1"/>
        <w:spacing w:after="2520"/>
        <w:rPr>
          <w:noProof/>
        </w:rPr>
        <w:sectPr w:rsidR="006177AC" w:rsidSect="00C0048E">
          <w:headerReference w:type="even" r:id="rId9"/>
          <w:headerReference w:type="default" r:id="rId10"/>
          <w:footerReference w:type="even" r:id="rId11"/>
          <w:footerReference w:type="default" r:id="rId12"/>
          <w:headerReference w:type="first" r:id="rId13"/>
          <w:footerReference w:type="first" r:id="rId14"/>
          <w:pgSz w:w="11906" w:h="16838"/>
          <w:pgMar w:top="335" w:right="1440" w:bottom="1440" w:left="1440" w:header="0" w:footer="709" w:gutter="0"/>
          <w:cols w:space="708"/>
          <w:titlePg/>
          <w:docGrid w:linePitch="360"/>
        </w:sectPr>
      </w:pPr>
      <w:r>
        <w:rPr>
          <w:noProof/>
        </w:rPr>
        <w:t>Census action plan 2024</w:t>
      </w:r>
    </w:p>
    <w:p w14:paraId="737BC8AA" w14:textId="0647FD85" w:rsidR="005564CB" w:rsidRDefault="005564CB" w:rsidP="005564CB">
      <w:pPr>
        <w:pStyle w:val="Heading2"/>
        <w:spacing w:before="240"/>
      </w:pPr>
      <w:r>
        <w:t>The annual APS Employee Census allows staff to share feedback on what we are doing well and where we can improve.</w:t>
      </w:r>
    </w:p>
    <w:p w14:paraId="6ECE0B54" w14:textId="77777777" w:rsidR="005564CB" w:rsidRPr="00434DDF" w:rsidRDefault="005564CB" w:rsidP="005564CB">
      <w:pPr>
        <w:pStyle w:val="NormalNumbered"/>
        <w:numPr>
          <w:ilvl w:val="0"/>
          <w:numId w:val="0"/>
        </w:numPr>
      </w:pPr>
      <w:r>
        <w:t>This is the first year of operation of the NACC, and this is our first census. As such our results are not directly comparable to the previous Australian Commission for Law Enforcement Integrity (ACLEI) results. We have more than doubled in size, however we have a good response rate and therefore can be confident that we have the feedback we need to continue our growth and our continuous improvement journey.</w:t>
      </w:r>
    </w:p>
    <w:p w14:paraId="7195932B" w14:textId="77777777" w:rsidR="005564CB" w:rsidRDefault="005564CB" w:rsidP="005564CB">
      <w:pPr>
        <w:pStyle w:val="Heading2Numbered"/>
      </w:pPr>
      <w:r>
        <w:t>What we are doing well</w:t>
      </w:r>
    </w:p>
    <w:p w14:paraId="123BC9FE" w14:textId="77777777" w:rsidR="005564CB" w:rsidRDefault="005564CB" w:rsidP="005564CB">
      <w:pPr>
        <w:pStyle w:val="NormalNumbered"/>
      </w:pPr>
      <w:r>
        <w:t>Our staff are committed to the work we perform. We are proud of our organisation and the work we perform.</w:t>
      </w:r>
    </w:p>
    <w:p w14:paraId="1AC0C202" w14:textId="77777777" w:rsidR="005564CB" w:rsidRDefault="005564CB" w:rsidP="005564CB">
      <w:pPr>
        <w:pStyle w:val="NormalNumbered"/>
      </w:pPr>
      <w:r>
        <w:t>We have a diverse workforce whose commitment to integrity and stewardship is above the APS average. That is, we actively demonstrate the behaviours we expect other APS employees to demonstrate.</w:t>
      </w:r>
    </w:p>
    <w:p w14:paraId="6FDF8B0F" w14:textId="77777777" w:rsidR="005564CB" w:rsidRPr="00434DDF" w:rsidRDefault="005564CB" w:rsidP="005564CB">
      <w:pPr>
        <w:pStyle w:val="NormalNumbered"/>
      </w:pPr>
      <w:r>
        <w:t>Flexible work is supported, and we are committed to ensuring our staff can work in a way that delivers the best results.</w:t>
      </w:r>
    </w:p>
    <w:p w14:paraId="6DE6B176" w14:textId="77777777" w:rsidR="005564CB" w:rsidRPr="00434DDF" w:rsidRDefault="005564CB" w:rsidP="005564CB">
      <w:pPr>
        <w:pStyle w:val="Heading2Numbered"/>
      </w:pPr>
      <w:r>
        <w:lastRenderedPageBreak/>
        <w:t>Where we could do better</w:t>
      </w:r>
    </w:p>
    <w:p w14:paraId="4632F52D" w14:textId="77777777" w:rsidR="005564CB" w:rsidRPr="002472CC" w:rsidRDefault="005564CB" w:rsidP="005564CB">
      <w:pPr>
        <w:rPr>
          <w:b/>
        </w:rPr>
      </w:pPr>
      <w:r>
        <w:t xml:space="preserve">Our employees told us where we could do better. These are the </w:t>
      </w:r>
      <w:r w:rsidRPr="002472CC">
        <w:t xml:space="preserve">key areas </w:t>
      </w:r>
      <w:r>
        <w:t>where our</w:t>
      </w:r>
      <w:r w:rsidRPr="002472CC">
        <w:t xml:space="preserve"> employees </w:t>
      </w:r>
      <w:r>
        <w:t>want us to focus.</w:t>
      </w:r>
    </w:p>
    <w:p w14:paraId="2BF49C2F" w14:textId="77777777" w:rsidR="005564CB" w:rsidRDefault="005564CB" w:rsidP="005564CB">
      <w:pPr>
        <w:pStyle w:val="NormalNumbered"/>
      </w:pPr>
      <w:r>
        <w:t>Our leaders will work as a team, collaborating to ensure that our direction and priorities are clearly established and communicated to all to ensure that we are operating efficiently and effectively and within our capacity.</w:t>
      </w:r>
    </w:p>
    <w:p w14:paraId="621892EF" w14:textId="77777777" w:rsidR="005564CB" w:rsidRDefault="005564CB" w:rsidP="005564CB">
      <w:pPr>
        <w:pStyle w:val="NormalNumbered"/>
      </w:pPr>
      <w:r>
        <w:t>Change is inevitable and ongoing. Our leaders will clearly articulate the need for change, and genuinely consult on how change is implemented.</w:t>
      </w:r>
      <w:bookmarkStart w:id="0" w:name="_Toc490571859"/>
      <w:r>
        <w:t xml:space="preserve"> The need for change will be communicated as soon as practicable to enable our employees to prepare and embrace new ways of working.</w:t>
      </w:r>
    </w:p>
    <w:p w14:paraId="63C9CF30" w14:textId="77777777" w:rsidR="005564CB" w:rsidRDefault="005564CB" w:rsidP="005564CB">
      <w:pPr>
        <w:pStyle w:val="NormalNumbered"/>
      </w:pPr>
      <w:r>
        <w:t xml:space="preserve">We will support innovation through inspiring and recognising our employees to improve processes or design new ways of working. We will accept that failure is a part of innovation without compromising the accuracy or quality of our work. </w:t>
      </w:r>
    </w:p>
    <w:p w14:paraId="501E41A6" w14:textId="77777777" w:rsidR="005564CB" w:rsidRDefault="005564CB" w:rsidP="005564CB">
      <w:pPr>
        <w:pStyle w:val="NormalNumbered"/>
      </w:pPr>
      <w:r>
        <w:t>As part of our growth strategy, we will enhance and refine the tools and resources that we own and use to assist us in our day-to-day work.</w:t>
      </w:r>
    </w:p>
    <w:bookmarkEnd w:id="0"/>
    <w:p w14:paraId="33C955A5" w14:textId="77777777" w:rsidR="005564CB" w:rsidRPr="00434DDF" w:rsidRDefault="005564CB" w:rsidP="005564CB">
      <w:pPr>
        <w:pStyle w:val="Heading2Numbered"/>
      </w:pPr>
      <w:r>
        <w:t>What we will do</w:t>
      </w:r>
    </w:p>
    <w:p w14:paraId="4DE77AB3" w14:textId="77777777" w:rsidR="005564CB" w:rsidRPr="00CC7819" w:rsidRDefault="005564CB" w:rsidP="005564CB">
      <w:pPr>
        <w:rPr>
          <w:b/>
        </w:rPr>
      </w:pPr>
      <w:r>
        <w:t xml:space="preserve">The following are key actions that we will undertake at the agency, branch and individual levels. </w:t>
      </w:r>
    </w:p>
    <w:p w14:paraId="445B041D" w14:textId="77777777" w:rsidR="005564CB" w:rsidRDefault="005564CB" w:rsidP="005564CB">
      <w:pPr>
        <w:pStyle w:val="NormalNumbered"/>
      </w:pPr>
      <w:r>
        <w:t>Develop and implement Corporate and Branch business plans.</w:t>
      </w:r>
    </w:p>
    <w:p w14:paraId="72B99344" w14:textId="77777777" w:rsidR="005564CB" w:rsidRDefault="005564CB" w:rsidP="005564CB">
      <w:pPr>
        <w:pStyle w:val="NormalNumbered"/>
      </w:pPr>
      <w:r>
        <w:t xml:space="preserve">Ensure all staff have current performance agreements in place which includes discussions and agreements on business deliverables, working hours, flexible work, learning outcomes and career objectives. Formal </w:t>
      </w:r>
      <w:r>
        <w:lastRenderedPageBreak/>
        <w:t>learning is provided, with time to undertake learning supported by managers.</w:t>
      </w:r>
    </w:p>
    <w:p w14:paraId="54538386" w14:textId="77777777" w:rsidR="005564CB" w:rsidRDefault="005564CB" w:rsidP="005564CB">
      <w:pPr>
        <w:pStyle w:val="NormalNumbered"/>
      </w:pPr>
      <w:r>
        <w:t>Continue our continuous improvement work through the provision of resources and tools as detailed in our ICT roadmap.</w:t>
      </w:r>
    </w:p>
    <w:p w14:paraId="22E99435" w14:textId="77777777" w:rsidR="005564CB" w:rsidRDefault="005564CB" w:rsidP="005564CB">
      <w:pPr>
        <w:pStyle w:val="NormalNumbered"/>
      </w:pPr>
      <w:r>
        <w:t>We engage and consult with our staff through our Consultative and Work Health and Safety Committees, developing our policies that support the implementation of our Enterprise Agreement. We continually update our staff Health and Wellbeing hub and use diversity and inclusion days of significance to celebrate and communicate our ongoing commitment to a safe and healthy workplace.</w:t>
      </w:r>
    </w:p>
    <w:p w14:paraId="75E777A3" w14:textId="77777777" w:rsidR="005564CB" w:rsidRPr="007F4FBC" w:rsidRDefault="005564CB" w:rsidP="005564CB">
      <w:pPr>
        <w:pStyle w:val="NormalNumbered"/>
      </w:pPr>
      <w:r>
        <w:t>We will a</w:t>
      </w:r>
      <w:r w:rsidRPr="007F4FBC">
        <w:t xml:space="preserve">nnually review our administrative and operational decision-making levels to ensure they are set at the most appropriate level.  </w:t>
      </w:r>
    </w:p>
    <w:p w14:paraId="4BE5A5DF" w14:textId="77777777" w:rsidR="005564CB" w:rsidRPr="003A5915" w:rsidRDefault="005564CB" w:rsidP="005564CB">
      <w:pPr>
        <w:pStyle w:val="NormalNumbered"/>
      </w:pPr>
      <w:r w:rsidRPr="003A5915">
        <w:t>Leaders will clearly articulate organisational direction and any need for change through regular engagement with all employees through setting and sharing of branch business plans, formal consultation (including through the Consultative Committee and Directors’ Leadership Group) and other mechanisms such as organisation wide, branch and team meetings.</w:t>
      </w:r>
    </w:p>
    <w:p w14:paraId="44192704" w14:textId="77777777" w:rsidR="005564CB" w:rsidRPr="00434DDF" w:rsidRDefault="005564CB" w:rsidP="005564CB">
      <w:pPr>
        <w:pStyle w:val="Heading2Numbered"/>
      </w:pPr>
      <w:r>
        <w:t>How we will measure success</w:t>
      </w:r>
    </w:p>
    <w:p w14:paraId="13FA977A" w14:textId="77777777" w:rsidR="005564CB" w:rsidRDefault="005564CB" w:rsidP="005564CB">
      <w:pPr>
        <w:pStyle w:val="NormalNumbered"/>
      </w:pPr>
      <w:r>
        <w:t xml:space="preserve">As we grow and mature, we will monitor our progress through our business planning and individual performance agreements processes. </w:t>
      </w:r>
    </w:p>
    <w:p w14:paraId="0F91E0B1" w14:textId="77777777" w:rsidR="005564CB" w:rsidRDefault="005564CB" w:rsidP="005564CB">
      <w:pPr>
        <w:pStyle w:val="NormalNumbered"/>
      </w:pPr>
      <w:r>
        <w:t xml:space="preserve">The Census action planning process for each branch has commenced, with key deliverables and accountabilities detailed. </w:t>
      </w:r>
    </w:p>
    <w:p w14:paraId="6A6590B5" w14:textId="77777777" w:rsidR="005564CB" w:rsidRDefault="005564CB" w:rsidP="005564CB">
      <w:pPr>
        <w:pStyle w:val="NormalNumbered"/>
      </w:pPr>
      <w:r>
        <w:t>We have implemented an anonymous feedback process to enhance our ability to listen to the concerns of our staff and address areas throughout the year and ahead of the next census.</w:t>
      </w:r>
    </w:p>
    <w:p w14:paraId="556D689D" w14:textId="77777777" w:rsidR="005564CB" w:rsidRDefault="005564CB" w:rsidP="005564CB">
      <w:pPr>
        <w:pStyle w:val="NormalNumbered"/>
      </w:pPr>
      <w:r>
        <w:lastRenderedPageBreak/>
        <w:t>We report our progress through our internal governance framework.</w:t>
      </w:r>
    </w:p>
    <w:p w14:paraId="0137CEE6" w14:textId="61532859" w:rsidR="00561848" w:rsidRDefault="005564CB" w:rsidP="005564CB">
      <w:pPr>
        <w:pStyle w:val="NormalNumbered"/>
      </w:pPr>
      <w:r>
        <w:t>We measure progress through the annual census reporting.</w:t>
      </w:r>
    </w:p>
    <w:sectPr w:rsidR="00561848" w:rsidSect="004C058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B0D24" w14:textId="77777777" w:rsidR="00E96A8E" w:rsidRDefault="00E96A8E" w:rsidP="00B4592A">
      <w:pPr>
        <w:spacing w:before="0" w:after="0" w:line="240" w:lineRule="auto"/>
      </w:pPr>
      <w:r>
        <w:separator/>
      </w:r>
    </w:p>
  </w:endnote>
  <w:endnote w:type="continuationSeparator" w:id="0">
    <w:p w14:paraId="04072DA2" w14:textId="77777777" w:rsidR="00E96A8E" w:rsidRDefault="00E96A8E" w:rsidP="00B4592A">
      <w:pPr>
        <w:spacing w:before="0" w:after="0" w:line="240" w:lineRule="auto"/>
      </w:pPr>
      <w:r>
        <w:continuationSeparator/>
      </w:r>
    </w:p>
  </w:endnote>
  <w:endnote w:type="continuationNotice" w:id="1">
    <w:p w14:paraId="7E23734F" w14:textId="77777777" w:rsidR="00E96A8E" w:rsidRDefault="00E96A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panose1 w:val="00000000000000000000"/>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Work Sans SemiBold">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D6049" w14:textId="7DDF2A74" w:rsidR="00B4592A" w:rsidRDefault="00905D52">
    <w:pPr>
      <w:pStyle w:val="Footer"/>
    </w:pPr>
    <w:r>
      <w:rPr>
        <w:noProof/>
      </w:rPr>
      <mc:AlternateContent>
        <mc:Choice Requires="wps">
          <w:drawing>
            <wp:anchor distT="0" distB="0" distL="0" distR="0" simplePos="0" relativeHeight="251681796" behindDoc="0" locked="0" layoutInCell="1" allowOverlap="1" wp14:anchorId="756CB1FA" wp14:editId="5136C4E4">
              <wp:simplePos x="635" y="635"/>
              <wp:positionH relativeFrom="page">
                <wp:align>center</wp:align>
              </wp:positionH>
              <wp:positionV relativeFrom="page">
                <wp:align>bottom</wp:align>
              </wp:positionV>
              <wp:extent cx="551815" cy="621665"/>
              <wp:effectExtent l="0" t="0" r="635" b="0"/>
              <wp:wrapNone/>
              <wp:docPr id="1775978647"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7930B603" w14:textId="5CC37FFB"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CB1FA" id="_x0000_t202" coordsize="21600,21600" o:spt="202" path="m,l,21600r21600,l21600,xe">
              <v:stroke joinstyle="miter"/>
              <v:path gradientshapeok="t" o:connecttype="rect"/>
            </v:shapetype>
            <v:shape id="Text Box 5" o:spid="_x0000_s1028" type="#_x0000_t202" alt="OFFICIAL " style="position:absolute;margin-left:0;margin-top:0;width:43.45pt;height:48.95pt;z-index:2516817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" filled="f" stroked="f">
              <v:fill o:detectmouseclick="t"/>
              <v:textbox style="mso-fit-shape-to-text:t" inset="0,0,0,15pt">
                <w:txbxContent>
                  <w:p w14:paraId="7930B603" w14:textId="5CC37FFB"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438C5" w14:textId="63E0114B" w:rsidR="00B4592A" w:rsidRPr="00412F56" w:rsidRDefault="00905D52" w:rsidP="00412F56">
    <w:pPr>
      <w:pStyle w:val="Footer"/>
      <w:pBdr>
        <w:top w:val="single" w:sz="4" w:space="8" w:color="54C6D3" w:themeColor="accent1"/>
      </w:pBdr>
      <w:tabs>
        <w:tab w:val="clear" w:pos="4513"/>
      </w:tabs>
      <w:contextualSpacing/>
    </w:pPr>
    <w:r>
      <w:rPr>
        <w:b/>
        <w:bCs/>
        <w:noProof/>
      </w:rPr>
      <mc:AlternateContent>
        <mc:Choice Requires="wps">
          <w:drawing>
            <wp:anchor distT="0" distB="0" distL="0" distR="0" simplePos="0" relativeHeight="251682820" behindDoc="0" locked="0" layoutInCell="1" allowOverlap="1" wp14:anchorId="26044C7B" wp14:editId="52D807B0">
              <wp:simplePos x="635" y="635"/>
              <wp:positionH relativeFrom="page">
                <wp:align>center</wp:align>
              </wp:positionH>
              <wp:positionV relativeFrom="page">
                <wp:align>bottom</wp:align>
              </wp:positionV>
              <wp:extent cx="551815" cy="621665"/>
              <wp:effectExtent l="0" t="0" r="635" b="0"/>
              <wp:wrapNone/>
              <wp:docPr id="546256975"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4EAA93E7" w14:textId="00F8D6BE"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44C7B" id="_x0000_t202" coordsize="21600,21600" o:spt="202" path="m,l,21600r21600,l21600,xe">
              <v:stroke joinstyle="miter"/>
              <v:path gradientshapeok="t" o:connecttype="rect"/>
            </v:shapetype>
            <v:shape id="Text Box 6" o:spid="_x0000_s1029" type="#_x0000_t202" alt="OFFICIAL " style="position:absolute;margin-left:0;margin-top:0;width:43.45pt;height:48.95pt;z-index:2516828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" filled="f" stroked="f">
              <v:fill o:detectmouseclick="t"/>
              <v:textbox style="mso-fit-shape-to-text:t" inset="0,0,0,15pt">
                <w:txbxContent>
                  <w:p w14:paraId="4EAA93E7" w14:textId="00F8D6BE"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 xml:space="preserve">OFFICIAL </w:t>
                    </w:r>
                  </w:p>
                </w:txbxContent>
              </v:textbox>
              <w10:wrap anchorx="page" anchory="page"/>
            </v:shape>
          </w:pict>
        </mc:Fallback>
      </mc:AlternateContent>
    </w:r>
    <w:r w:rsidR="00EB4719" w:rsidRPr="0001178B">
      <w:rPr>
        <w:b/>
        <w:bCs/>
        <w:noProof/>
      </w:rPr>
      <w:fldChar w:fldCharType="begin"/>
    </w:r>
    <w:r w:rsidR="00EB4719" w:rsidRPr="0001178B">
      <w:rPr>
        <w:b/>
        <w:bCs/>
        <w:noProof/>
      </w:rPr>
      <w:instrText xml:space="preserve"> PAGE   \* MERGEFORMAT </w:instrText>
    </w:r>
    <w:r w:rsidR="00EB4719" w:rsidRPr="0001178B">
      <w:rPr>
        <w:b/>
        <w:bCs/>
        <w:noProof/>
      </w:rPr>
      <w:fldChar w:fldCharType="separate"/>
    </w:r>
    <w:r w:rsidR="00EB4719" w:rsidRPr="0001178B">
      <w:rPr>
        <w:b/>
        <w:bCs/>
        <w:noProof/>
      </w:rPr>
      <w:t>2</w:t>
    </w:r>
    <w:r w:rsidR="00EB4719" w:rsidRPr="0001178B">
      <w:rPr>
        <w:b/>
        <w:bCs/>
        <w:noProof/>
      </w:rPr>
      <w:fldChar w:fldCharType="end"/>
    </w:r>
    <w:r w:rsidR="000C56B3" w:rsidRPr="0001178B">
      <w:rPr>
        <w:noProof/>
      </w:rPr>
      <w:tab/>
    </w:r>
    <w:r w:rsidR="00412F56">
      <w:t>Census action plan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91E62" w14:textId="03ED4013" w:rsidR="00B4592A" w:rsidRPr="00DC0383" w:rsidRDefault="00905D52" w:rsidP="00DC0383">
    <w:pPr>
      <w:pStyle w:val="Footer"/>
      <w:pBdr>
        <w:top w:val="single" w:sz="4" w:space="8" w:color="54C6D3" w:themeColor="accent1"/>
      </w:pBdr>
      <w:tabs>
        <w:tab w:val="clear" w:pos="4513"/>
      </w:tabs>
      <w:contextualSpacing/>
      <w:rPr>
        <w:noProof/>
        <w:color w:val="2787D5" w:themeColor="text1" w:themeTint="BF"/>
      </w:rPr>
    </w:pPr>
    <w:r>
      <w:rPr>
        <w:b/>
        <w:bCs/>
        <w:noProof/>
      </w:rPr>
      <mc:AlternateContent>
        <mc:Choice Requires="wps">
          <w:drawing>
            <wp:anchor distT="0" distB="0" distL="0" distR="0" simplePos="0" relativeHeight="251680772" behindDoc="0" locked="0" layoutInCell="1" allowOverlap="1" wp14:anchorId="3FBFDB84" wp14:editId="25791013">
              <wp:simplePos x="635" y="635"/>
              <wp:positionH relativeFrom="page">
                <wp:align>center</wp:align>
              </wp:positionH>
              <wp:positionV relativeFrom="page">
                <wp:align>bottom</wp:align>
              </wp:positionV>
              <wp:extent cx="551815" cy="621665"/>
              <wp:effectExtent l="0" t="0" r="635" b="0"/>
              <wp:wrapNone/>
              <wp:docPr id="184663115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623E2FF2" w14:textId="06C24A75"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FDB84" id="_x0000_t202" coordsize="21600,21600" o:spt="202" path="m,l,21600r21600,l21600,xe">
              <v:stroke joinstyle="miter"/>
              <v:path gradientshapeok="t" o:connecttype="rect"/>
            </v:shapetype>
            <v:shape id="Text Box 4" o:spid="_x0000_s1031" type="#_x0000_t202" alt="OFFICIAL " style="position:absolute;margin-left:0;margin-top:0;width:43.45pt;height:48.95pt;z-index:2516807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" filled="f" stroked="f">
              <v:fill o:detectmouseclick="t"/>
              <v:textbox style="mso-fit-shape-to-text:t" inset="0,0,0,15pt">
                <w:txbxContent>
                  <w:p w14:paraId="623E2FF2" w14:textId="06C24A75"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 xml:space="preserve">OFFICIAL </w:t>
                    </w:r>
                  </w:p>
                </w:txbxContent>
              </v:textbox>
              <w10:wrap anchorx="page" anchory="page"/>
            </v:shape>
          </w:pict>
        </mc:Fallback>
      </mc:AlternateContent>
    </w:r>
    <w:r w:rsidR="00DC0383" w:rsidRPr="0001178B">
      <w:rPr>
        <w:b/>
        <w:bCs/>
        <w:noProof/>
      </w:rPr>
      <w:fldChar w:fldCharType="begin"/>
    </w:r>
    <w:r w:rsidR="00DC0383" w:rsidRPr="0001178B">
      <w:rPr>
        <w:b/>
        <w:bCs/>
        <w:noProof/>
      </w:rPr>
      <w:instrText xml:space="preserve"> PAGE   \* MERGEFORMAT </w:instrText>
    </w:r>
    <w:r w:rsidR="00DC0383" w:rsidRPr="0001178B">
      <w:rPr>
        <w:b/>
        <w:bCs/>
        <w:noProof/>
      </w:rPr>
      <w:fldChar w:fldCharType="separate"/>
    </w:r>
    <w:r w:rsidR="00DC0383">
      <w:rPr>
        <w:b/>
        <w:bCs/>
        <w:noProof/>
      </w:rPr>
      <w:t>2</w:t>
    </w:r>
    <w:r w:rsidR="00DC0383" w:rsidRPr="0001178B">
      <w:rPr>
        <w:b/>
        <w:bCs/>
        <w:noProof/>
      </w:rPr>
      <w:fldChar w:fldCharType="end"/>
    </w:r>
    <w:r w:rsidR="00DC0383" w:rsidRPr="0001178B">
      <w:rPr>
        <w:noProof/>
      </w:rPr>
      <w:tab/>
    </w:r>
    <w:hyperlink r:id="rId1" w:history="1">
      <w:r w:rsidR="00DC0383" w:rsidRPr="000C56B3">
        <w:rPr>
          <w:rStyle w:val="Hyperlink"/>
          <w:b/>
          <w:bCs/>
          <w:noProof/>
          <w:color w:val="auto"/>
          <w:u w:val="none"/>
        </w:rPr>
        <w:t>nacc</w:t>
      </w:r>
      <w:r w:rsidR="00DC0383" w:rsidRPr="000C56B3">
        <w:rPr>
          <w:rStyle w:val="Hyperlink"/>
          <w:noProof/>
          <w:color w:val="auto"/>
          <w:u w:val="none"/>
        </w:rPr>
        <w:t>.gov.au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1385A" w14:textId="77777777" w:rsidR="00E96A8E" w:rsidRDefault="00E96A8E" w:rsidP="00B4592A">
      <w:pPr>
        <w:spacing w:before="0" w:after="0" w:line="240" w:lineRule="auto"/>
      </w:pPr>
      <w:r>
        <w:separator/>
      </w:r>
    </w:p>
  </w:footnote>
  <w:footnote w:type="continuationSeparator" w:id="0">
    <w:p w14:paraId="14ECB7BD" w14:textId="77777777" w:rsidR="00E96A8E" w:rsidRDefault="00E96A8E" w:rsidP="00B4592A">
      <w:pPr>
        <w:spacing w:before="0" w:after="0" w:line="240" w:lineRule="auto"/>
      </w:pPr>
      <w:r>
        <w:continuationSeparator/>
      </w:r>
    </w:p>
  </w:footnote>
  <w:footnote w:type="continuationNotice" w:id="1">
    <w:p w14:paraId="4A0A8AEE" w14:textId="77777777" w:rsidR="00E96A8E" w:rsidRDefault="00E96A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FEF3E" w14:textId="15EC801B" w:rsidR="00B4592A" w:rsidRDefault="00905D52">
    <w:pPr>
      <w:pStyle w:val="Header"/>
    </w:pPr>
    <w:r>
      <w:rPr>
        <w:noProof/>
      </w:rPr>
      <mc:AlternateContent>
        <mc:Choice Requires="wps">
          <w:drawing>
            <wp:anchor distT="0" distB="0" distL="0" distR="0" simplePos="0" relativeHeight="251678724" behindDoc="0" locked="0" layoutInCell="1" allowOverlap="1" wp14:anchorId="2CFB4A86" wp14:editId="3352CC86">
              <wp:simplePos x="635" y="635"/>
              <wp:positionH relativeFrom="page">
                <wp:align>center</wp:align>
              </wp:positionH>
              <wp:positionV relativeFrom="page">
                <wp:align>top</wp:align>
              </wp:positionV>
              <wp:extent cx="551815" cy="621665"/>
              <wp:effectExtent l="0" t="0" r="635" b="6985"/>
              <wp:wrapNone/>
              <wp:docPr id="17419813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668B2DCA" w14:textId="04687E72"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FB4A86" id="_x0000_t202" coordsize="21600,21600" o:spt="202" path="m,l,21600r21600,l21600,xe">
              <v:stroke joinstyle="miter"/>
              <v:path gradientshapeok="t" o:connecttype="rect"/>
            </v:shapetype>
            <v:shape id="Text Box 2" o:spid="_x0000_s1026" type="#_x0000_t202" alt="OFFICIAL" style="position:absolute;margin-left:0;margin-top:0;width:43.45pt;height:48.95pt;z-index:2516787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" filled="f" stroked="f">
              <v:fill o:detectmouseclick="t"/>
              <v:textbox style="mso-fit-shape-to-text:t" inset="0,15pt,0,0">
                <w:txbxContent>
                  <w:p w14:paraId="668B2DCA" w14:textId="04687E72"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5953C" w14:textId="78BED0DC" w:rsidR="00B4592A" w:rsidRDefault="00905D52">
    <w:pPr>
      <w:pStyle w:val="Header"/>
    </w:pPr>
    <w:r>
      <w:rPr>
        <w:noProof/>
      </w:rPr>
      <mc:AlternateContent>
        <mc:Choice Requires="wps">
          <w:drawing>
            <wp:anchor distT="0" distB="0" distL="0" distR="0" simplePos="0" relativeHeight="251679748" behindDoc="0" locked="0" layoutInCell="1" allowOverlap="1" wp14:anchorId="4B5F6EDF" wp14:editId="45A4BBE3">
              <wp:simplePos x="635" y="635"/>
              <wp:positionH relativeFrom="page">
                <wp:align>center</wp:align>
              </wp:positionH>
              <wp:positionV relativeFrom="page">
                <wp:align>top</wp:align>
              </wp:positionV>
              <wp:extent cx="551815" cy="621665"/>
              <wp:effectExtent l="0" t="0" r="635" b="6985"/>
              <wp:wrapNone/>
              <wp:docPr id="11401895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108A6897" w14:textId="28DB23AD"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F6EDF" id="_x0000_t202" coordsize="21600,21600" o:spt="202" path="m,l,21600r21600,l21600,xe">
              <v:stroke joinstyle="miter"/>
              <v:path gradientshapeok="t" o:connecttype="rect"/>
            </v:shapetype>
            <v:shape id="Text Box 3" o:spid="_x0000_s1027" type="#_x0000_t202" alt="OFFICIAL" style="position:absolute;margin-left:0;margin-top:0;width:43.45pt;height:48.95pt;z-index:2516797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" filled="f" stroked="f">
              <v:fill o:detectmouseclick="t"/>
              <v:textbox style="mso-fit-shape-to-text:t" inset="0,15pt,0,0">
                <w:txbxContent>
                  <w:p w14:paraId="108A6897" w14:textId="28DB23AD"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14653" w14:textId="479D5388" w:rsidR="00B4592A" w:rsidRDefault="00905D52">
    <w:pPr>
      <w:pStyle w:val="Header"/>
    </w:pPr>
    <w:r>
      <w:rPr>
        <w:noProof/>
      </w:rPr>
      <mc:AlternateContent>
        <mc:Choice Requires="wps">
          <w:drawing>
            <wp:anchor distT="0" distB="0" distL="0" distR="0" simplePos="0" relativeHeight="251677700" behindDoc="0" locked="0" layoutInCell="1" allowOverlap="1" wp14:anchorId="799A7473" wp14:editId="7C7D79E2">
              <wp:simplePos x="635" y="635"/>
              <wp:positionH relativeFrom="page">
                <wp:align>center</wp:align>
              </wp:positionH>
              <wp:positionV relativeFrom="page">
                <wp:align>top</wp:align>
              </wp:positionV>
              <wp:extent cx="551815" cy="621665"/>
              <wp:effectExtent l="0" t="0" r="635" b="6985"/>
              <wp:wrapNone/>
              <wp:docPr id="20782734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621665"/>
                      </a:xfrm>
                      <a:prstGeom prst="rect">
                        <a:avLst/>
                      </a:prstGeom>
                      <a:noFill/>
                      <a:ln>
                        <a:noFill/>
                      </a:ln>
                    </wps:spPr>
                    <wps:txbx>
                      <w:txbxContent>
                        <w:p w14:paraId="7F6BB6D7" w14:textId="62525FF9"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9A7473" id="_x0000_t202" coordsize="21600,21600" o:spt="202" path="m,l,21600r21600,l21600,xe">
              <v:stroke joinstyle="miter"/>
              <v:path gradientshapeok="t" o:connecttype="rect"/>
            </v:shapetype>
            <v:shape id="Text Box 1" o:spid="_x0000_s1030" type="#_x0000_t202" alt="OFFICIAL" style="position:absolute;margin-left:0;margin-top:0;width:43.45pt;height:48.95pt;z-index:2516777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" filled="f" stroked="f">
              <v:fill o:detectmouseclick="t"/>
              <v:textbox style="mso-fit-shape-to-text:t" inset="0,15pt,0,0">
                <w:txbxContent>
                  <w:p w14:paraId="7F6BB6D7" w14:textId="62525FF9" w:rsidR="00905D52" w:rsidRPr="00905D52" w:rsidRDefault="00905D52" w:rsidP="00905D52">
                    <w:pPr>
                      <w:spacing w:after="0"/>
                      <w:rPr>
                        <w:rFonts w:ascii="Calibri" w:eastAsia="Calibri" w:hAnsi="Calibri" w:cs="Calibri"/>
                        <w:noProof/>
                        <w:color w:val="FF0000"/>
                        <w:szCs w:val="24"/>
                      </w:rPr>
                    </w:pPr>
                    <w:r w:rsidRPr="00905D52">
                      <w:rPr>
                        <w:rFonts w:ascii="Calibri" w:eastAsia="Calibri" w:hAnsi="Calibri" w:cs="Calibri"/>
                        <w:noProof/>
                        <w:color w:val="FF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5FF8"/>
    <w:multiLevelType w:val="hybridMultilevel"/>
    <w:tmpl w:val="028295FA"/>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7695D"/>
    <w:multiLevelType w:val="hybridMultilevel"/>
    <w:tmpl w:val="BD2CC6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820029"/>
    <w:multiLevelType w:val="multilevel"/>
    <w:tmpl w:val="1EE0C204"/>
    <w:lvl w:ilvl="0">
      <w:start w:val="1"/>
      <w:numFmt w:val="decimal"/>
      <w:pStyle w:val="Heading1Numbered"/>
      <w:lvlText w:val="%1."/>
      <w:lvlJc w:val="left"/>
      <w:pPr>
        <w:ind w:left="567" w:hanging="567"/>
      </w:pPr>
      <w:rPr>
        <w:rFonts w:hint="default"/>
      </w:rPr>
    </w:lvl>
    <w:lvl w:ilvl="1">
      <w:start w:val="1"/>
      <w:numFmt w:val="decimal"/>
      <w:pStyle w:val="Heading2Numbered"/>
      <w:lvlText w:val="%2."/>
      <w:lvlJc w:val="left"/>
      <w:pPr>
        <w:ind w:left="567" w:hanging="567"/>
      </w:pPr>
      <w:rPr>
        <w:rFonts w:hint="default"/>
      </w:rPr>
    </w:lvl>
    <w:lvl w:ilvl="2">
      <w:start w:val="1"/>
      <w:numFmt w:val="decimal"/>
      <w:pStyle w:val="Heading3Numbered"/>
      <w:lvlText w:val="%2.%3"/>
      <w:lvlJc w:val="left"/>
      <w:pPr>
        <w:ind w:left="851" w:hanging="851"/>
      </w:pPr>
      <w:rPr>
        <w:rFonts w:hint="default"/>
      </w:rPr>
    </w:lvl>
    <w:lvl w:ilvl="3">
      <w:start w:val="1"/>
      <w:numFmt w:val="decimal"/>
      <w:lvlText w:val="%4."/>
      <w:lvlJc w:val="left"/>
      <w:pPr>
        <w:ind w:left="0" w:hanging="567"/>
      </w:pPr>
      <w:rPr>
        <w:rFonts w:hint="default"/>
        <w:color w:val="E1E8F6" w:themeColor="background1"/>
      </w:rPr>
    </w:lvl>
    <w:lvl w:ilvl="4">
      <w:start w:val="1"/>
      <w:numFmt w:val="decimal"/>
      <w:lvlText w:val="%5."/>
      <w:lvlJc w:val="left"/>
      <w:pPr>
        <w:ind w:left="0" w:hanging="567"/>
      </w:pPr>
      <w:rPr>
        <w:rFonts w:hint="default"/>
        <w:color w:val="E1E8F6" w:themeColor="background1"/>
      </w:rPr>
    </w:lvl>
    <w:lvl w:ilvl="5">
      <w:start w:val="1"/>
      <w:numFmt w:val="decimal"/>
      <w:lvlText w:val="%6."/>
      <w:lvlJc w:val="left"/>
      <w:pPr>
        <w:ind w:left="0" w:hanging="567"/>
      </w:pPr>
      <w:rPr>
        <w:rFonts w:hint="default"/>
        <w:color w:val="E1E8F6" w:themeColor="background1"/>
      </w:rPr>
    </w:lvl>
    <w:lvl w:ilvl="6">
      <w:start w:val="1"/>
      <w:numFmt w:val="decimal"/>
      <w:lvlRestart w:val="2"/>
      <w:pStyle w:val="NormalNumbered"/>
      <w:lvlText w:val="%2.%7"/>
      <w:lvlJc w:val="left"/>
      <w:pPr>
        <w:ind w:left="567"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532689"/>
    <w:multiLevelType w:val="hybridMultilevel"/>
    <w:tmpl w:val="4420DDE2"/>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840578"/>
    <w:multiLevelType w:val="hybridMultilevel"/>
    <w:tmpl w:val="D4404B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D625B4"/>
    <w:multiLevelType w:val="hybridMultilevel"/>
    <w:tmpl w:val="35986916"/>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5456203"/>
    <w:multiLevelType w:val="hybridMultilevel"/>
    <w:tmpl w:val="C7B61234"/>
    <w:lvl w:ilvl="0" w:tplc="118C6726">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2827203">
    <w:abstractNumId w:val="5"/>
  </w:num>
  <w:num w:numId="2" w16cid:durableId="213200148">
    <w:abstractNumId w:val="1"/>
  </w:num>
  <w:num w:numId="3" w16cid:durableId="876158351">
    <w:abstractNumId w:val="4"/>
  </w:num>
  <w:num w:numId="4" w16cid:durableId="2036998010">
    <w:abstractNumId w:val="6"/>
  </w:num>
  <w:num w:numId="5" w16cid:durableId="2104447144">
    <w:abstractNumId w:val="3"/>
  </w:num>
  <w:num w:numId="6" w16cid:durableId="1409309371">
    <w:abstractNumId w:val="0"/>
  </w:num>
  <w:num w:numId="7" w16cid:durableId="194580238">
    <w:abstractNumId w:val="2"/>
  </w:num>
  <w:num w:numId="8" w16cid:durableId="1761875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92A"/>
    <w:rsid w:val="0001178B"/>
    <w:rsid w:val="00040E58"/>
    <w:rsid w:val="000C1437"/>
    <w:rsid w:val="000C56B3"/>
    <w:rsid w:val="0013552E"/>
    <w:rsid w:val="00145B36"/>
    <w:rsid w:val="00180B8A"/>
    <w:rsid w:val="001B1D4C"/>
    <w:rsid w:val="001E7CDA"/>
    <w:rsid w:val="00221C3B"/>
    <w:rsid w:val="002B2EFA"/>
    <w:rsid w:val="003E066F"/>
    <w:rsid w:val="003F2347"/>
    <w:rsid w:val="00412F56"/>
    <w:rsid w:val="00443BC4"/>
    <w:rsid w:val="004C0584"/>
    <w:rsid w:val="00554F39"/>
    <w:rsid w:val="005564CB"/>
    <w:rsid w:val="00561848"/>
    <w:rsid w:val="006177AC"/>
    <w:rsid w:val="006C7239"/>
    <w:rsid w:val="006D7A3B"/>
    <w:rsid w:val="007368A0"/>
    <w:rsid w:val="00736E8C"/>
    <w:rsid w:val="007D0B2C"/>
    <w:rsid w:val="008F54C2"/>
    <w:rsid w:val="00905D52"/>
    <w:rsid w:val="009D346D"/>
    <w:rsid w:val="00A32B8B"/>
    <w:rsid w:val="00A8514B"/>
    <w:rsid w:val="00A868EE"/>
    <w:rsid w:val="00B26F17"/>
    <w:rsid w:val="00B4592A"/>
    <w:rsid w:val="00B801C3"/>
    <w:rsid w:val="00B8089C"/>
    <w:rsid w:val="00C0048E"/>
    <w:rsid w:val="00C75DC7"/>
    <w:rsid w:val="00C80649"/>
    <w:rsid w:val="00D42F42"/>
    <w:rsid w:val="00D57AD5"/>
    <w:rsid w:val="00D71A91"/>
    <w:rsid w:val="00DC0383"/>
    <w:rsid w:val="00DE23C4"/>
    <w:rsid w:val="00E21B76"/>
    <w:rsid w:val="00E96A8E"/>
    <w:rsid w:val="00EB4719"/>
    <w:rsid w:val="00EB5768"/>
    <w:rsid w:val="00EC74FF"/>
    <w:rsid w:val="00ED7FC1"/>
    <w:rsid w:val="00F12E95"/>
    <w:rsid w:val="00FA3D54"/>
    <w:rsid w:val="00FD1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78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ork Sans" w:eastAsiaTheme="minorHAnsi" w:hAnsi="Work Sans" w:cstheme="majorBidi"/>
        <w:kern w:val="2"/>
        <w:sz w:val="24"/>
        <w:szCs w:val="40"/>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6B3"/>
    <w:pPr>
      <w:spacing w:before="240" w:after="240" w:line="360" w:lineRule="auto"/>
    </w:pPr>
  </w:style>
  <w:style w:type="paragraph" w:styleId="Heading1">
    <w:name w:val="heading 1"/>
    <w:basedOn w:val="Normal"/>
    <w:next w:val="Normal"/>
    <w:link w:val="Heading1Char"/>
    <w:uiPriority w:val="9"/>
    <w:qFormat/>
    <w:rsid w:val="00ED7FC1"/>
    <w:pPr>
      <w:keepNext/>
      <w:keepLines/>
      <w:spacing w:before="360" w:line="240" w:lineRule="auto"/>
      <w:outlineLvl w:val="0"/>
    </w:pPr>
    <w:rPr>
      <w:rFonts w:ascii="Work Sans SemiBold" w:eastAsiaTheme="majorEastAsia" w:hAnsi="Work Sans SemiBold"/>
      <w:color w:val="FFFFFF"/>
      <w:sz w:val="72"/>
    </w:rPr>
  </w:style>
  <w:style w:type="paragraph" w:styleId="Heading2">
    <w:name w:val="heading 2"/>
    <w:basedOn w:val="Normal"/>
    <w:next w:val="Normal"/>
    <w:link w:val="Heading2Char"/>
    <w:uiPriority w:val="9"/>
    <w:unhideWhenUsed/>
    <w:qFormat/>
    <w:rsid w:val="006C7239"/>
    <w:pPr>
      <w:keepNext/>
      <w:keepLines/>
      <w:spacing w:before="360"/>
      <w:outlineLvl w:val="1"/>
    </w:pPr>
    <w:rPr>
      <w:rFonts w:ascii="Work Sans SemiBold" w:eastAsiaTheme="majorEastAsia" w:hAnsi="Work Sans SemiBold"/>
      <w:color w:val="1A5A8D" w:themeColor="accent3"/>
      <w:sz w:val="28"/>
      <w:szCs w:val="32"/>
    </w:rPr>
  </w:style>
  <w:style w:type="paragraph" w:styleId="Heading3">
    <w:name w:val="heading 3"/>
    <w:basedOn w:val="Normal"/>
    <w:next w:val="Normal"/>
    <w:link w:val="Heading3Char"/>
    <w:uiPriority w:val="9"/>
    <w:semiHidden/>
    <w:unhideWhenUsed/>
    <w:qFormat/>
    <w:rsid w:val="00B4592A"/>
    <w:pPr>
      <w:keepNext/>
      <w:keepLines/>
      <w:spacing w:before="160" w:after="80"/>
      <w:outlineLvl w:val="2"/>
    </w:pPr>
    <w:rPr>
      <w:rFonts w:eastAsiaTheme="majorEastAsia"/>
      <w:color w:val="2DA1AF" w:themeColor="accent1" w:themeShade="BF"/>
      <w:sz w:val="28"/>
      <w:szCs w:val="28"/>
    </w:rPr>
  </w:style>
  <w:style w:type="paragraph" w:styleId="Heading4">
    <w:name w:val="heading 4"/>
    <w:basedOn w:val="Normal"/>
    <w:next w:val="Normal"/>
    <w:link w:val="Heading4Char"/>
    <w:uiPriority w:val="9"/>
    <w:semiHidden/>
    <w:unhideWhenUsed/>
    <w:qFormat/>
    <w:rsid w:val="00B4592A"/>
    <w:pPr>
      <w:keepNext/>
      <w:keepLines/>
      <w:spacing w:before="80" w:after="40"/>
      <w:outlineLvl w:val="3"/>
    </w:pPr>
    <w:rPr>
      <w:rFonts w:eastAsiaTheme="majorEastAsia"/>
      <w:i/>
      <w:iCs/>
      <w:color w:val="2DA1AF" w:themeColor="accent1" w:themeShade="BF"/>
    </w:rPr>
  </w:style>
  <w:style w:type="paragraph" w:styleId="Heading5">
    <w:name w:val="heading 5"/>
    <w:basedOn w:val="Normal"/>
    <w:next w:val="Normal"/>
    <w:link w:val="Heading5Char"/>
    <w:uiPriority w:val="9"/>
    <w:semiHidden/>
    <w:unhideWhenUsed/>
    <w:qFormat/>
    <w:rsid w:val="00B4592A"/>
    <w:pPr>
      <w:keepNext/>
      <w:keepLines/>
      <w:spacing w:before="80" w:after="40"/>
      <w:outlineLvl w:val="4"/>
    </w:pPr>
    <w:rPr>
      <w:rFonts w:eastAsiaTheme="majorEastAsia"/>
      <w:color w:val="2DA1AF" w:themeColor="accent1" w:themeShade="BF"/>
    </w:rPr>
  </w:style>
  <w:style w:type="paragraph" w:styleId="Heading6">
    <w:name w:val="heading 6"/>
    <w:basedOn w:val="Normal"/>
    <w:next w:val="Normal"/>
    <w:link w:val="Heading6Char"/>
    <w:uiPriority w:val="9"/>
    <w:semiHidden/>
    <w:unhideWhenUsed/>
    <w:qFormat/>
    <w:rsid w:val="00B4592A"/>
    <w:pPr>
      <w:keepNext/>
      <w:keepLines/>
      <w:spacing w:before="40" w:after="0"/>
      <w:outlineLvl w:val="5"/>
    </w:pPr>
    <w:rPr>
      <w:rFonts w:eastAsiaTheme="majorEastAsia"/>
      <w:i/>
      <w:iCs/>
      <w:color w:val="4297DC" w:themeColor="text1" w:themeTint="A6"/>
    </w:rPr>
  </w:style>
  <w:style w:type="paragraph" w:styleId="Heading7">
    <w:name w:val="heading 7"/>
    <w:basedOn w:val="Normal"/>
    <w:next w:val="Normal"/>
    <w:link w:val="Heading7Char"/>
    <w:uiPriority w:val="9"/>
    <w:semiHidden/>
    <w:unhideWhenUsed/>
    <w:qFormat/>
    <w:rsid w:val="00B4592A"/>
    <w:pPr>
      <w:keepNext/>
      <w:keepLines/>
      <w:spacing w:before="40" w:after="0"/>
      <w:outlineLvl w:val="6"/>
    </w:pPr>
    <w:rPr>
      <w:rFonts w:eastAsiaTheme="majorEastAsia"/>
      <w:color w:val="4297DC" w:themeColor="text1" w:themeTint="A6"/>
    </w:rPr>
  </w:style>
  <w:style w:type="paragraph" w:styleId="Heading8">
    <w:name w:val="heading 8"/>
    <w:basedOn w:val="Normal"/>
    <w:next w:val="Normal"/>
    <w:link w:val="Heading8Char"/>
    <w:uiPriority w:val="9"/>
    <w:semiHidden/>
    <w:unhideWhenUsed/>
    <w:qFormat/>
    <w:rsid w:val="00B4592A"/>
    <w:pPr>
      <w:keepNext/>
      <w:keepLines/>
      <w:spacing w:after="0"/>
      <w:outlineLvl w:val="7"/>
    </w:pPr>
    <w:rPr>
      <w:rFonts w:eastAsiaTheme="majorEastAsia"/>
      <w:i/>
      <w:iCs/>
      <w:color w:val="2275B9" w:themeColor="text1" w:themeTint="D8"/>
    </w:rPr>
  </w:style>
  <w:style w:type="paragraph" w:styleId="Heading9">
    <w:name w:val="heading 9"/>
    <w:basedOn w:val="Normal"/>
    <w:next w:val="Normal"/>
    <w:link w:val="Heading9Char"/>
    <w:uiPriority w:val="9"/>
    <w:semiHidden/>
    <w:unhideWhenUsed/>
    <w:qFormat/>
    <w:rsid w:val="00B4592A"/>
    <w:pPr>
      <w:keepNext/>
      <w:keepLines/>
      <w:spacing w:after="0"/>
      <w:outlineLvl w:val="8"/>
    </w:pPr>
    <w:rPr>
      <w:rFonts w:eastAsiaTheme="majorEastAsia"/>
      <w:color w:val="2275B9"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FC1"/>
    <w:rPr>
      <w:rFonts w:ascii="Work Sans SemiBold" w:eastAsiaTheme="majorEastAsia" w:hAnsi="Work Sans SemiBold"/>
      <w:color w:val="FFFFFF"/>
      <w:sz w:val="72"/>
    </w:rPr>
  </w:style>
  <w:style w:type="character" w:customStyle="1" w:styleId="Heading2Char">
    <w:name w:val="Heading 2 Char"/>
    <w:basedOn w:val="DefaultParagraphFont"/>
    <w:link w:val="Heading2"/>
    <w:uiPriority w:val="9"/>
    <w:rsid w:val="006C7239"/>
    <w:rPr>
      <w:rFonts w:ascii="Work Sans SemiBold" w:eastAsiaTheme="majorEastAsia" w:hAnsi="Work Sans SemiBold"/>
      <w:color w:val="1A5A8D" w:themeColor="accent3"/>
      <w:sz w:val="28"/>
      <w:szCs w:val="32"/>
    </w:rPr>
  </w:style>
  <w:style w:type="character" w:customStyle="1" w:styleId="Heading3Char">
    <w:name w:val="Heading 3 Char"/>
    <w:basedOn w:val="DefaultParagraphFont"/>
    <w:link w:val="Heading3"/>
    <w:uiPriority w:val="9"/>
    <w:semiHidden/>
    <w:rsid w:val="00B4592A"/>
    <w:rPr>
      <w:rFonts w:eastAsiaTheme="majorEastAsia" w:cstheme="majorBidi"/>
      <w:color w:val="2DA1AF" w:themeColor="accent1" w:themeShade="BF"/>
      <w:sz w:val="28"/>
      <w:szCs w:val="28"/>
    </w:rPr>
  </w:style>
  <w:style w:type="character" w:customStyle="1" w:styleId="Heading4Char">
    <w:name w:val="Heading 4 Char"/>
    <w:basedOn w:val="DefaultParagraphFont"/>
    <w:link w:val="Heading4"/>
    <w:uiPriority w:val="9"/>
    <w:semiHidden/>
    <w:rsid w:val="00B4592A"/>
    <w:rPr>
      <w:rFonts w:eastAsiaTheme="majorEastAsia" w:cstheme="majorBidi"/>
      <w:i/>
      <w:iCs/>
      <w:color w:val="2DA1AF" w:themeColor="accent1" w:themeShade="BF"/>
    </w:rPr>
  </w:style>
  <w:style w:type="character" w:customStyle="1" w:styleId="Heading5Char">
    <w:name w:val="Heading 5 Char"/>
    <w:basedOn w:val="DefaultParagraphFont"/>
    <w:link w:val="Heading5"/>
    <w:uiPriority w:val="9"/>
    <w:semiHidden/>
    <w:rsid w:val="00B4592A"/>
    <w:rPr>
      <w:rFonts w:eastAsiaTheme="majorEastAsia" w:cstheme="majorBidi"/>
      <w:color w:val="2DA1AF" w:themeColor="accent1" w:themeShade="BF"/>
    </w:rPr>
  </w:style>
  <w:style w:type="character" w:customStyle="1" w:styleId="Heading6Char">
    <w:name w:val="Heading 6 Char"/>
    <w:basedOn w:val="DefaultParagraphFont"/>
    <w:link w:val="Heading6"/>
    <w:uiPriority w:val="9"/>
    <w:semiHidden/>
    <w:rsid w:val="00B4592A"/>
    <w:rPr>
      <w:rFonts w:eastAsiaTheme="majorEastAsia" w:cstheme="majorBidi"/>
      <w:i/>
      <w:iCs/>
      <w:color w:val="4297DC" w:themeColor="text1" w:themeTint="A6"/>
    </w:rPr>
  </w:style>
  <w:style w:type="character" w:customStyle="1" w:styleId="Heading7Char">
    <w:name w:val="Heading 7 Char"/>
    <w:basedOn w:val="DefaultParagraphFont"/>
    <w:link w:val="Heading7"/>
    <w:uiPriority w:val="9"/>
    <w:semiHidden/>
    <w:rsid w:val="00B4592A"/>
    <w:rPr>
      <w:rFonts w:eastAsiaTheme="majorEastAsia" w:cstheme="majorBidi"/>
      <w:color w:val="4297DC" w:themeColor="text1" w:themeTint="A6"/>
    </w:rPr>
  </w:style>
  <w:style w:type="character" w:customStyle="1" w:styleId="Heading8Char">
    <w:name w:val="Heading 8 Char"/>
    <w:basedOn w:val="DefaultParagraphFont"/>
    <w:link w:val="Heading8"/>
    <w:uiPriority w:val="9"/>
    <w:semiHidden/>
    <w:rsid w:val="00B4592A"/>
    <w:rPr>
      <w:rFonts w:eastAsiaTheme="majorEastAsia" w:cstheme="majorBidi"/>
      <w:i/>
      <w:iCs/>
      <w:color w:val="2275B9" w:themeColor="text1" w:themeTint="D8"/>
    </w:rPr>
  </w:style>
  <w:style w:type="character" w:customStyle="1" w:styleId="Heading9Char">
    <w:name w:val="Heading 9 Char"/>
    <w:basedOn w:val="DefaultParagraphFont"/>
    <w:link w:val="Heading9"/>
    <w:uiPriority w:val="9"/>
    <w:semiHidden/>
    <w:rsid w:val="00B4592A"/>
    <w:rPr>
      <w:rFonts w:eastAsiaTheme="majorEastAsia" w:cstheme="majorBidi"/>
      <w:color w:val="2275B9" w:themeColor="text1" w:themeTint="D8"/>
    </w:rPr>
  </w:style>
  <w:style w:type="paragraph" w:styleId="Title">
    <w:name w:val="Title"/>
    <w:basedOn w:val="Normal"/>
    <w:next w:val="Normal"/>
    <w:link w:val="TitleChar"/>
    <w:uiPriority w:val="10"/>
    <w:qFormat/>
    <w:rsid w:val="00B4592A"/>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459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92A"/>
    <w:pPr>
      <w:numPr>
        <w:ilvl w:val="1"/>
      </w:numPr>
    </w:pPr>
    <w:rPr>
      <w:rFonts w:eastAsiaTheme="majorEastAsia"/>
      <w:color w:val="4297DC" w:themeColor="text1" w:themeTint="A6"/>
      <w:spacing w:val="15"/>
      <w:sz w:val="28"/>
      <w:szCs w:val="28"/>
    </w:rPr>
  </w:style>
  <w:style w:type="character" w:customStyle="1" w:styleId="SubtitleChar">
    <w:name w:val="Subtitle Char"/>
    <w:basedOn w:val="DefaultParagraphFont"/>
    <w:link w:val="Subtitle"/>
    <w:uiPriority w:val="11"/>
    <w:rsid w:val="00B4592A"/>
    <w:rPr>
      <w:rFonts w:eastAsiaTheme="majorEastAsia" w:cstheme="majorBidi"/>
      <w:color w:val="4297DC" w:themeColor="text1" w:themeTint="A6"/>
      <w:spacing w:val="15"/>
      <w:sz w:val="28"/>
      <w:szCs w:val="28"/>
    </w:rPr>
  </w:style>
  <w:style w:type="paragraph" w:styleId="Quote">
    <w:name w:val="Quote"/>
    <w:basedOn w:val="Normal"/>
    <w:next w:val="Normal"/>
    <w:link w:val="QuoteChar"/>
    <w:uiPriority w:val="29"/>
    <w:qFormat/>
    <w:rsid w:val="00B4592A"/>
    <w:pPr>
      <w:spacing w:before="160"/>
      <w:jc w:val="center"/>
    </w:pPr>
    <w:rPr>
      <w:i/>
      <w:iCs/>
      <w:color w:val="2787D5" w:themeColor="text1" w:themeTint="BF"/>
    </w:rPr>
  </w:style>
  <w:style w:type="character" w:customStyle="1" w:styleId="QuoteChar">
    <w:name w:val="Quote Char"/>
    <w:basedOn w:val="DefaultParagraphFont"/>
    <w:link w:val="Quote"/>
    <w:uiPriority w:val="29"/>
    <w:rsid w:val="00B4592A"/>
    <w:rPr>
      <w:i/>
      <w:iCs/>
      <w:color w:val="2787D5" w:themeColor="text1" w:themeTint="BF"/>
    </w:rPr>
  </w:style>
  <w:style w:type="paragraph" w:styleId="ListParagraph">
    <w:name w:val="List Paragraph"/>
    <w:basedOn w:val="Normal"/>
    <w:uiPriority w:val="34"/>
    <w:qFormat/>
    <w:rsid w:val="00736E8C"/>
    <w:pPr>
      <w:ind w:left="720"/>
    </w:pPr>
  </w:style>
  <w:style w:type="character" w:styleId="IntenseEmphasis">
    <w:name w:val="Intense Emphasis"/>
    <w:basedOn w:val="DefaultParagraphFont"/>
    <w:uiPriority w:val="21"/>
    <w:qFormat/>
    <w:rsid w:val="00B4592A"/>
    <w:rPr>
      <w:i/>
      <w:iCs/>
      <w:color w:val="2DA1AF" w:themeColor="accent1" w:themeShade="BF"/>
    </w:rPr>
  </w:style>
  <w:style w:type="paragraph" w:styleId="IntenseQuote">
    <w:name w:val="Intense Quote"/>
    <w:basedOn w:val="Normal"/>
    <w:next w:val="Normal"/>
    <w:link w:val="IntenseQuoteChar"/>
    <w:uiPriority w:val="30"/>
    <w:qFormat/>
    <w:rsid w:val="00B4592A"/>
    <w:pPr>
      <w:pBdr>
        <w:top w:val="single" w:sz="4" w:space="10" w:color="2DA1AF" w:themeColor="accent1" w:themeShade="BF"/>
        <w:bottom w:val="single" w:sz="4" w:space="10" w:color="2DA1AF" w:themeColor="accent1" w:themeShade="BF"/>
      </w:pBdr>
      <w:spacing w:before="360" w:after="360"/>
      <w:ind w:left="864" w:right="864"/>
      <w:jc w:val="center"/>
    </w:pPr>
    <w:rPr>
      <w:i/>
      <w:iCs/>
      <w:color w:val="2DA1AF" w:themeColor="accent1" w:themeShade="BF"/>
    </w:rPr>
  </w:style>
  <w:style w:type="character" w:customStyle="1" w:styleId="IntenseQuoteChar">
    <w:name w:val="Intense Quote Char"/>
    <w:basedOn w:val="DefaultParagraphFont"/>
    <w:link w:val="IntenseQuote"/>
    <w:uiPriority w:val="30"/>
    <w:rsid w:val="00B4592A"/>
    <w:rPr>
      <w:i/>
      <w:iCs/>
      <w:color w:val="2DA1AF" w:themeColor="accent1" w:themeShade="BF"/>
    </w:rPr>
  </w:style>
  <w:style w:type="character" w:styleId="IntenseReference">
    <w:name w:val="Intense Reference"/>
    <w:basedOn w:val="DefaultParagraphFont"/>
    <w:uiPriority w:val="32"/>
    <w:qFormat/>
    <w:rsid w:val="00B4592A"/>
    <w:rPr>
      <w:b/>
      <w:bCs/>
      <w:smallCaps/>
      <w:color w:val="2DA1AF" w:themeColor="accent1" w:themeShade="BF"/>
      <w:spacing w:val="5"/>
    </w:rPr>
  </w:style>
  <w:style w:type="paragraph" w:styleId="Header">
    <w:name w:val="header"/>
    <w:basedOn w:val="Normal"/>
    <w:link w:val="HeaderChar"/>
    <w:uiPriority w:val="99"/>
    <w:unhideWhenUsed/>
    <w:rsid w:val="00B45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92A"/>
  </w:style>
  <w:style w:type="paragraph" w:styleId="Footer">
    <w:name w:val="footer"/>
    <w:basedOn w:val="Normal"/>
    <w:link w:val="FooterChar"/>
    <w:uiPriority w:val="99"/>
    <w:unhideWhenUsed/>
    <w:qFormat/>
    <w:rsid w:val="00B45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92A"/>
  </w:style>
  <w:style w:type="character" w:styleId="Hyperlink">
    <w:name w:val="Hyperlink"/>
    <w:basedOn w:val="DefaultParagraphFont"/>
    <w:uiPriority w:val="99"/>
    <w:unhideWhenUsed/>
    <w:rsid w:val="000C56B3"/>
    <w:rPr>
      <w:color w:val="0563C1" w:themeColor="hyperlink"/>
      <w:u w:val="single"/>
    </w:rPr>
  </w:style>
  <w:style w:type="character" w:styleId="UnresolvedMention">
    <w:name w:val="Unresolved Mention"/>
    <w:basedOn w:val="DefaultParagraphFont"/>
    <w:uiPriority w:val="99"/>
    <w:semiHidden/>
    <w:unhideWhenUsed/>
    <w:rsid w:val="000C56B3"/>
    <w:rPr>
      <w:color w:val="605E5C"/>
      <w:shd w:val="clear" w:color="auto" w:fill="E1DFDD"/>
    </w:rPr>
  </w:style>
  <w:style w:type="paragraph" w:customStyle="1" w:styleId="Address">
    <w:name w:val="Address"/>
    <w:basedOn w:val="Normal"/>
    <w:next w:val="Normal"/>
    <w:qFormat/>
    <w:rsid w:val="0001178B"/>
    <w:pPr>
      <w:spacing w:before="0" w:after="0"/>
    </w:pPr>
    <w:rPr>
      <w:noProof/>
    </w:rPr>
  </w:style>
  <w:style w:type="character" w:styleId="FollowedHyperlink">
    <w:name w:val="FollowedHyperlink"/>
    <w:basedOn w:val="DefaultParagraphFont"/>
    <w:uiPriority w:val="99"/>
    <w:semiHidden/>
    <w:unhideWhenUsed/>
    <w:rsid w:val="00D71A91"/>
    <w:rPr>
      <w:color w:val="954F72" w:themeColor="followedHyperlink"/>
      <w:u w:val="single"/>
    </w:rPr>
  </w:style>
  <w:style w:type="paragraph" w:styleId="Revision">
    <w:name w:val="Revision"/>
    <w:hidden/>
    <w:uiPriority w:val="99"/>
    <w:semiHidden/>
    <w:rsid w:val="002B2EFA"/>
    <w:pPr>
      <w:spacing w:after="0" w:line="240" w:lineRule="auto"/>
    </w:pPr>
  </w:style>
  <w:style w:type="character" w:styleId="CommentReference">
    <w:name w:val="annotation reference"/>
    <w:basedOn w:val="DefaultParagraphFont"/>
    <w:uiPriority w:val="99"/>
    <w:semiHidden/>
    <w:unhideWhenUsed/>
    <w:rsid w:val="002B2EFA"/>
    <w:rPr>
      <w:sz w:val="16"/>
      <w:szCs w:val="16"/>
    </w:rPr>
  </w:style>
  <w:style w:type="paragraph" w:styleId="CommentText">
    <w:name w:val="annotation text"/>
    <w:basedOn w:val="Normal"/>
    <w:link w:val="CommentTextChar"/>
    <w:uiPriority w:val="99"/>
    <w:unhideWhenUsed/>
    <w:rsid w:val="002B2EFA"/>
    <w:pPr>
      <w:spacing w:line="240" w:lineRule="auto"/>
    </w:pPr>
    <w:rPr>
      <w:sz w:val="20"/>
      <w:szCs w:val="20"/>
    </w:rPr>
  </w:style>
  <w:style w:type="character" w:customStyle="1" w:styleId="CommentTextChar">
    <w:name w:val="Comment Text Char"/>
    <w:basedOn w:val="DefaultParagraphFont"/>
    <w:link w:val="CommentText"/>
    <w:uiPriority w:val="99"/>
    <w:rsid w:val="002B2EFA"/>
    <w:rPr>
      <w:sz w:val="20"/>
      <w:szCs w:val="20"/>
    </w:rPr>
  </w:style>
  <w:style w:type="paragraph" w:styleId="CommentSubject">
    <w:name w:val="annotation subject"/>
    <w:basedOn w:val="CommentText"/>
    <w:next w:val="CommentText"/>
    <w:link w:val="CommentSubjectChar"/>
    <w:uiPriority w:val="99"/>
    <w:semiHidden/>
    <w:unhideWhenUsed/>
    <w:rsid w:val="002B2EFA"/>
    <w:rPr>
      <w:b/>
      <w:bCs/>
    </w:rPr>
  </w:style>
  <w:style w:type="character" w:customStyle="1" w:styleId="CommentSubjectChar">
    <w:name w:val="Comment Subject Char"/>
    <w:basedOn w:val="CommentTextChar"/>
    <w:link w:val="CommentSubject"/>
    <w:uiPriority w:val="99"/>
    <w:semiHidden/>
    <w:rsid w:val="002B2EFA"/>
    <w:rPr>
      <w:b/>
      <w:bCs/>
      <w:sz w:val="20"/>
      <w:szCs w:val="20"/>
    </w:rPr>
  </w:style>
  <w:style w:type="paragraph" w:customStyle="1" w:styleId="Heading1Numbered">
    <w:name w:val="Heading 1 Numbered"/>
    <w:basedOn w:val="Heading1"/>
    <w:uiPriority w:val="10"/>
    <w:qFormat/>
    <w:rsid w:val="00561848"/>
    <w:pPr>
      <w:numPr>
        <w:numId w:val="7"/>
      </w:numPr>
      <w:tabs>
        <w:tab w:val="num" w:pos="360"/>
      </w:tabs>
      <w:suppressAutoHyphens/>
      <w:spacing w:before="480" w:after="300" w:line="480" w:lineRule="atLeast"/>
      <w:ind w:left="0" w:firstLine="0"/>
      <w:contextualSpacing/>
    </w:pPr>
    <w:rPr>
      <w:rFonts w:asciiTheme="majorHAnsi" w:hAnsiTheme="majorHAnsi"/>
      <w:b/>
      <w:color w:val="19B1C3" w:themeColor="accent2"/>
      <w:kern w:val="0"/>
      <w:sz w:val="40"/>
      <w:szCs w:val="32"/>
      <w14:ligatures w14:val="none"/>
    </w:rPr>
  </w:style>
  <w:style w:type="paragraph" w:customStyle="1" w:styleId="Heading2Numbered">
    <w:name w:val="Heading 2 Numbered"/>
    <w:basedOn w:val="Heading2"/>
    <w:uiPriority w:val="10"/>
    <w:qFormat/>
    <w:rsid w:val="00EB5768"/>
    <w:pPr>
      <w:numPr>
        <w:ilvl w:val="1"/>
        <w:numId w:val="7"/>
      </w:numPr>
      <w:suppressAutoHyphens/>
    </w:pPr>
    <w:rPr>
      <w:kern w:val="0"/>
      <w:szCs w:val="26"/>
      <w14:ligatures w14:val="none"/>
    </w:rPr>
  </w:style>
  <w:style w:type="paragraph" w:customStyle="1" w:styleId="Heading3Numbered">
    <w:name w:val="Heading 3 Numbered"/>
    <w:basedOn w:val="Heading3"/>
    <w:uiPriority w:val="10"/>
    <w:qFormat/>
    <w:rsid w:val="00561848"/>
    <w:pPr>
      <w:numPr>
        <w:ilvl w:val="2"/>
        <w:numId w:val="7"/>
      </w:numPr>
      <w:suppressAutoHyphens/>
      <w:spacing w:before="240" w:after="120"/>
    </w:pPr>
    <w:rPr>
      <w:rFonts w:asciiTheme="majorHAnsi" w:hAnsiTheme="majorHAnsi"/>
      <w:b/>
      <w:color w:val="1A5A8D" w:themeColor="text1"/>
      <w:kern w:val="0"/>
      <w:sz w:val="20"/>
      <w:szCs w:val="24"/>
      <w14:ligatures w14:val="none"/>
    </w:rPr>
  </w:style>
  <w:style w:type="paragraph" w:customStyle="1" w:styleId="NormalNumbered">
    <w:name w:val="Normal Numbered"/>
    <w:basedOn w:val="Normal"/>
    <w:uiPriority w:val="3"/>
    <w:qFormat/>
    <w:rsid w:val="00561848"/>
    <w:pPr>
      <w:numPr>
        <w:ilvl w:val="6"/>
        <w:numId w:val="7"/>
      </w:numPr>
      <w:suppressAutoHyphens/>
    </w:pPr>
    <w:rPr>
      <w:rFonts w:cstheme="minorBidi"/>
      <w:kern w:val="0"/>
      <w:szCs w:val="20"/>
      <w14:ligatures w14:val="none"/>
    </w:rPr>
  </w:style>
  <w:style w:type="paragraph" w:styleId="NoSpacing">
    <w:name w:val="No Spacing"/>
    <w:uiPriority w:val="1"/>
    <w:qFormat/>
    <w:rsid w:val="00EB57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file:///C:/Users/KorayAdal/AppData/Local/Microsoft/Windows/INetCache/Content.Outlook/ZSB4CM29/nacc.gov.au" TargetMode="External"/></Relationships>
</file>

<file path=word/theme/theme1.xml><?xml version="1.0" encoding="utf-8"?>
<a:theme xmlns:a="http://schemas.openxmlformats.org/drawingml/2006/main" name="NACC">
  <a:themeElements>
    <a:clrScheme name="Factsheets">
      <a:dk1>
        <a:srgbClr val="1A5A8D"/>
      </a:dk1>
      <a:lt1>
        <a:srgbClr val="E1E8F6"/>
      </a:lt1>
      <a:dk2>
        <a:srgbClr val="44546A"/>
      </a:dk2>
      <a:lt2>
        <a:srgbClr val="F1F4FA"/>
      </a:lt2>
      <a:accent1>
        <a:srgbClr val="54C6D3"/>
      </a:accent1>
      <a:accent2>
        <a:srgbClr val="19B1C3"/>
      </a:accent2>
      <a:accent3>
        <a:srgbClr val="1A5A8D"/>
      </a:accent3>
      <a:accent4>
        <a:srgbClr val="44546A"/>
      </a:accent4>
      <a:accent5>
        <a:srgbClr val="FFFFFF"/>
      </a:accent5>
      <a:accent6>
        <a:srgbClr val="2F3A48"/>
      </a:accent6>
      <a:hlink>
        <a:srgbClr val="0563C1"/>
      </a:hlink>
      <a:folHlink>
        <a:srgbClr val="954F72"/>
      </a:folHlink>
    </a:clrScheme>
    <a:fontScheme name="NACC">
      <a:majorFont>
        <a:latin typeface="Work San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2024-11-25T00:05:00Z</dcterms:created>
  <dcterms:modified xsi:type="dcterms:W3CDTF">2024-11-25T00:06:00Z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c633191,67d48674,43f5e93e</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6e115af0,69db4897,208f384f</vt:lpwstr>
  </property>
  <property fmtid="{D5CDD505-2E9C-101B-9397-08002B2CF9AE}" pid="6" name="ClassificationContentMarkingFooterFontProps">
    <vt:lpwstr>#ff0000,12,Calibri</vt:lpwstr>
  </property>
  <property fmtid="{D5CDD505-2E9C-101B-9397-08002B2CF9AE}" pid="7" name="ClassificationContentMarkingFooterText">
    <vt:lpwstr>OFFICIAL </vt:lpwstr>
  </property>
  <property fmtid="{D5CDD505-2E9C-101B-9397-08002B2CF9AE}" pid="8" name="MSIP_Label_4ba86659-d6e4-4b6d-88ae-202639b32f10_Enabled">
    <vt:lpwstr>true</vt:lpwstr>
  </property>
  <property fmtid="{D5CDD505-2E9C-101B-9397-08002B2CF9AE}" pid="9" name="MSIP_Label_4ba86659-d6e4-4b6d-88ae-202639b32f10_SetDate">
    <vt:lpwstr>2024-11-25T00:05:42Z</vt:lpwstr>
  </property>
  <property fmtid="{D5CDD505-2E9C-101B-9397-08002B2CF9AE}" pid="10" name="MSIP_Label_4ba86659-d6e4-4b6d-88ae-202639b32f10_Method">
    <vt:lpwstr>Privileged</vt:lpwstr>
  </property>
  <property fmtid="{D5CDD505-2E9C-101B-9397-08002B2CF9AE}" pid="11" name="MSIP_Label_4ba86659-d6e4-4b6d-88ae-202639b32f10_Name">
    <vt:lpwstr>58a895b5-cb81-4777-98ae-74e2a157223f</vt:lpwstr>
  </property>
  <property fmtid="{D5CDD505-2E9C-101B-9397-08002B2CF9AE}" pid="12" name="MSIP_Label_4ba86659-d6e4-4b6d-88ae-202639b32f10_SiteId">
    <vt:lpwstr>f7f84514-8dcd-479a-9ae7-7501fc047b54</vt:lpwstr>
  </property>
  <property fmtid="{D5CDD505-2E9C-101B-9397-08002B2CF9AE}" pid="13" name="MSIP_Label_4ba86659-d6e4-4b6d-88ae-202639b32f10_ActionId">
    <vt:lpwstr>6d701888-6fd9-4440-9cbf-cc4574edd1e6</vt:lpwstr>
  </property>
  <property fmtid="{D5CDD505-2E9C-101B-9397-08002B2CF9AE}" pid="14" name="MSIP_Label_4ba86659-d6e4-4b6d-88ae-202639b32f10_ContentBits">
    <vt:lpwstr>3</vt:lpwstr>
  </property>
</Properties>
</file>